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叶县2022年公开招聘幼儿园教师岗位设置表</w:t>
      </w:r>
    </w:p>
    <w:tbl>
      <w:tblPr>
        <w:tblW w:w="85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147"/>
        <w:gridCol w:w="1287"/>
        <w:gridCol w:w="1113"/>
        <w:gridCol w:w="447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1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2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4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普通幼师</w:t>
            </w:r>
          </w:p>
        </w:tc>
        <w:tc>
          <w:tcPr>
            <w:tcW w:w="128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401</w:t>
            </w:r>
          </w:p>
        </w:tc>
        <w:tc>
          <w:tcPr>
            <w:tcW w:w="4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1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中师班幼师</w:t>
            </w:r>
          </w:p>
        </w:tc>
        <w:tc>
          <w:tcPr>
            <w:tcW w:w="12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402</w:t>
            </w:r>
          </w:p>
        </w:tc>
        <w:tc>
          <w:tcPr>
            <w:tcW w:w="44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根据上级文件精神，中师班幼师岗位数，按照原叶县籍普通中师生报名通过人数的70%设置。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D7A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2022-07-29T06:07:37Z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5003DCA652494DD1AD3E5E93642F4924</vt:lpwstr>
  </property>
</Properties>
</file>