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55615" cy="2444750"/>
            <wp:effectExtent l="0" t="0" r="6985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5615" cy="2444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984875" cy="3606165"/>
            <wp:effectExtent l="0" t="0" r="15875" b="133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84875" cy="3606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注：“罗定市2022年城区中小学公开选调教师报名表”请向所在单位索取。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923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2022-07-30T07:11:47Z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64DDB50D57FE489E90BA47780175B381</vt:lpwstr>
  </property>
</Properties>
</file>