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平顶山市2022年公开招聘市教育体育局直属学校教师岗位设置一览表</w:t>
      </w:r>
    </w:p>
    <w:tbl>
      <w:tblPr>
        <w:tblW w:w="8420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464"/>
        <w:gridCol w:w="1356"/>
        <w:gridCol w:w="1356"/>
        <w:gridCol w:w="1356"/>
        <w:gridCol w:w="888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0" w:type="auto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bookmarkStart w:id="0" w:name="_GoBack"/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面向在职教师岗位设置一览表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报考单位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招聘岗位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岗位代码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招聘人数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备注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平顶山市第一高级中学初中部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（22人）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语文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数学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英语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物理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化学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政治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</w:tblPrEx>
        <w:trPr>
          <w:trHeight w:val="613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历史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地理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生物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体育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合计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3C3F1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2022-08-17T06:10:44Z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86C70AC9F7D142B483F4093E53E0F400</vt:lpwstr>
  </property>
</Properties>
</file>