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/>
        <w:jc w:val="both"/>
        <w:rPr>
          <w:sz w:val="30"/>
          <w:szCs w:val="30"/>
        </w:rPr>
      </w:pPr>
      <w:r>
        <w:rPr>
          <w:rFonts w:ascii="仿宋" w:hAnsi="仿宋" w:eastAsia="仿宋" w:cs="仿宋"/>
          <w:sz w:val="32"/>
          <w:szCs w:val="32"/>
          <w:bdr w:val="none" w:color="auto" w:sz="0" w:space="0"/>
          <w:shd w:val="clear" w:fill="FFFFFF"/>
        </w:rPr>
        <w:t>附：</w:t>
      </w:r>
      <w:r>
        <w:rPr>
          <w:rFonts w:hint="eastAsia" w:ascii="仿宋" w:hAnsi="仿宋" w:eastAsia="仿宋" w:cs="仿宋"/>
          <w:sz w:val="30"/>
          <w:szCs w:val="30"/>
          <w:bdr w:val="none" w:color="auto" w:sz="0" w:space="0"/>
          <w:shd w:val="clear" w:fill="FFFFFF"/>
        </w:rPr>
        <w:t>2022年宜兴市公开招聘中等职业学校事业编制教师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/>
        <w:jc w:val="center"/>
        <w:rPr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bdr w:val="none" w:color="auto" w:sz="0" w:space="0"/>
          <w:shd w:val="clear" w:fill="FFFFFF"/>
        </w:rPr>
        <w:t>拟录用人员名单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/>
        <w:jc w:val="center"/>
      </w:pPr>
      <w:r>
        <w:rPr>
          <w:rFonts w:hint="default" w:ascii="Times New Roman" w:hAnsi="Times New Roman" w:cs="Times New Roman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00"/>
        <w:jc w:val="both"/>
      </w:pPr>
      <w:r>
        <w:rPr>
          <w:rFonts w:ascii="黑体" w:hAnsi="宋体" w:eastAsia="黑体" w:cs="黑体"/>
          <w:sz w:val="30"/>
          <w:szCs w:val="30"/>
          <w:bdr w:val="none" w:color="auto" w:sz="0" w:space="0"/>
        </w:rPr>
        <w:t>一、</w:t>
      </w: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电子商务专业教师岗位（代码：A01）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049"/>
        <w:gridCol w:w="1173"/>
        <w:gridCol w:w="1173"/>
        <w:gridCol w:w="932"/>
        <w:gridCol w:w="769"/>
        <w:gridCol w:w="769"/>
        <w:gridCol w:w="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第一阶段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第二阶段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刘紫溪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75.6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蒋鑫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82.33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73.4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二、旅游服务与管理专业教师岗位（代码：A02）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769"/>
        <w:gridCol w:w="1173"/>
        <w:gridCol w:w="1173"/>
        <w:gridCol w:w="932"/>
        <w:gridCol w:w="769"/>
        <w:gridCol w:w="769"/>
        <w:gridCol w:w="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第一阶段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第二阶段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倪姣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三、休闲农业生产与经营专业教师岗位（代码：A03）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049"/>
        <w:gridCol w:w="1173"/>
        <w:gridCol w:w="1173"/>
        <w:gridCol w:w="932"/>
        <w:gridCol w:w="769"/>
        <w:gridCol w:w="769"/>
        <w:gridCol w:w="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第一阶段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第二阶段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钱嘉怡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00"/>
        <w:jc w:val="both"/>
      </w:pPr>
      <w:r>
        <w:rPr>
          <w:rFonts w:hint="eastAsia" w:ascii="黑体" w:hAnsi="宋体" w:eastAsia="黑体" w:cs="黑体"/>
          <w:sz w:val="30"/>
          <w:szCs w:val="30"/>
          <w:bdr w:val="none" w:color="auto" w:sz="0" w:space="0"/>
        </w:rPr>
        <w:t>四、艺术设计专业教师岗位（代码：A04）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769"/>
        <w:gridCol w:w="1173"/>
        <w:gridCol w:w="1173"/>
        <w:gridCol w:w="932"/>
        <w:gridCol w:w="769"/>
        <w:gridCol w:w="769"/>
        <w:gridCol w:w="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第一阶段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第二阶段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政审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裔雯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88.67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1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唐晔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79.67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83.4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kNjhkYzRlYTMzZTIzYTg1ZTE4OWQ1N2NkOThhY2QifQ=="/>
  </w:docVars>
  <w:rsids>
    <w:rsidRoot w:val="00000000"/>
    <w:rsid w:val="6728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2022-08-20T09:19:09Z</dcterms:created>
  <dc:creator>Administrator</dc:creator>
  <cp:lastModifiedBy>Administrator</cp:lastModifiedBy>
  <dcterms:modified xsi:type="dcterms:W3CDTF">2022-08-20T09:19:38Z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C69C8E579A98410E94B9DF4357420BC8</vt:lpwstr>
  </property>
</Properties>
</file>