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E75" w:rsidRPr="00E00BC9" w:rsidRDefault="00B83E75" w:rsidP="003C26AF">
      <w:pPr>
        <w:spacing w:line="580" w:lineRule="exact"/>
        <w:rPr>
          <w:rFonts w:ascii="仿宋" w:eastAsia="仿宋" w:hAnsi="仿宋" w:cs="方正小标宋_GBK"/>
          <w:spacing w:val="-28"/>
          <w:sz w:val="32"/>
          <w:szCs w:val="32"/>
        </w:rPr>
      </w:pPr>
      <w:r w:rsidRPr="00E00BC9">
        <w:rPr>
          <w:rFonts w:ascii="仿宋" w:eastAsia="仿宋" w:hAnsi="仿宋" w:cs="方正小标宋_GBK" w:hint="eastAsia"/>
          <w:spacing w:val="-28"/>
          <w:sz w:val="32"/>
          <w:szCs w:val="32"/>
        </w:rPr>
        <w:t>附件</w:t>
      </w:r>
      <w:r w:rsidR="006933E7">
        <w:rPr>
          <w:rFonts w:ascii="仿宋" w:eastAsia="仿宋" w:hAnsi="仿宋" w:cs="方正小标宋_GBK" w:hint="eastAsia"/>
          <w:spacing w:val="-28"/>
          <w:sz w:val="32"/>
          <w:szCs w:val="32"/>
        </w:rPr>
        <w:t>2</w:t>
      </w:r>
    </w:p>
    <w:p w:rsidR="00630D01" w:rsidRPr="00335E9D" w:rsidRDefault="00EA57BD">
      <w:pPr>
        <w:spacing w:line="560" w:lineRule="exact"/>
        <w:jc w:val="center"/>
        <w:rPr>
          <w:rFonts w:ascii="黑体" w:eastAsia="黑体" w:hAnsi="黑体" w:cs="方正小标宋_GBK"/>
          <w:sz w:val="44"/>
          <w:szCs w:val="44"/>
        </w:rPr>
      </w:pPr>
      <w:r w:rsidRPr="00335E9D">
        <w:rPr>
          <w:rFonts w:ascii="黑体" w:eastAsia="黑体" w:hAnsi="黑体" w:cs="方正小标宋_GBK" w:hint="eastAsia"/>
          <w:sz w:val="44"/>
          <w:szCs w:val="44"/>
        </w:rPr>
        <w:t>新冠肺炎疫情防控告知书</w:t>
      </w:r>
    </w:p>
    <w:p w:rsidR="00630D01" w:rsidRDefault="00630D01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</w:p>
    <w:p w:rsidR="004A6585" w:rsidRDefault="00EA57BD" w:rsidP="004A6585">
      <w:pPr>
        <w:spacing w:line="580" w:lineRule="exact"/>
        <w:ind w:leftChars="304" w:left="1918" w:hangingChars="400" w:hanging="1280"/>
        <w:rPr>
          <w:rFonts w:ascii="仿宋" w:eastAsia="仿宋" w:hAnsi="仿宋" w:cs="Times New Roman"/>
          <w:sz w:val="32"/>
          <w:szCs w:val="32"/>
        </w:rPr>
      </w:pPr>
      <w:r w:rsidRPr="004A5CDF">
        <w:rPr>
          <w:rFonts w:ascii="仿宋" w:eastAsia="仿宋" w:hAnsi="仿宋" w:cs="Times New Roman"/>
          <w:sz w:val="32"/>
          <w:szCs w:val="32"/>
        </w:rPr>
        <w:t>为确保</w:t>
      </w:r>
      <w:r w:rsidR="00C01E8B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宿迁市2022年市直</w:t>
      </w:r>
      <w:r w:rsidR="00B21BA0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教育</w:t>
      </w:r>
      <w:r w:rsidR="00C01E8B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系统公开招聘</w:t>
      </w:r>
      <w:r w:rsidR="006933E7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面试</w:t>
      </w:r>
      <w:r w:rsidRPr="004A5CDF">
        <w:rPr>
          <w:rFonts w:ascii="仿宋" w:eastAsia="仿宋" w:hAnsi="仿宋" w:cs="Times New Roman"/>
          <w:sz w:val="32"/>
          <w:szCs w:val="32"/>
        </w:rPr>
        <w:t>顺利进行，</w:t>
      </w:r>
    </w:p>
    <w:p w:rsidR="00630D01" w:rsidRPr="004A6585" w:rsidRDefault="00EA57BD" w:rsidP="004A6585">
      <w:pPr>
        <w:spacing w:line="580" w:lineRule="exact"/>
        <w:ind w:leftChars="101" w:left="212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/>
          <w:sz w:val="32"/>
          <w:szCs w:val="32"/>
        </w:rPr>
        <w:t>根据国家、省市新冠肺炎疫情防控系列要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求，现将此次</w:t>
      </w:r>
      <w:r w:rsidR="005A453D">
        <w:rPr>
          <w:rFonts w:ascii="仿宋" w:eastAsia="仿宋" w:hAnsi="仿宋" w:cs="Times New Roman"/>
          <w:color w:val="000000" w:themeColor="text1"/>
          <w:sz w:val="32"/>
          <w:szCs w:val="32"/>
        </w:rPr>
        <w:t>面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试新冠肺炎疫情防控有关措施和要求告知如下，请所有考生知悉、理解、配合和支持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，并严格执行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。</w:t>
      </w:r>
    </w:p>
    <w:p w:rsidR="00CE710D" w:rsidRPr="008722AD" w:rsidRDefault="003D01A2" w:rsidP="0092206C">
      <w:pPr>
        <w:spacing w:line="560" w:lineRule="exact"/>
        <w:ind w:left="640"/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1</w:t>
      </w:r>
      <w:r w:rsidR="0092206C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.</w:t>
      </w:r>
      <w:r w:rsidR="00EA57BD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考生</w:t>
      </w:r>
      <w:proofErr w:type="gramStart"/>
      <w:r w:rsidR="00EA57BD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应在来宿前</w:t>
      </w:r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申领</w:t>
      </w:r>
      <w:proofErr w:type="gramEnd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“苏康码”，并在</w:t>
      </w:r>
      <w:proofErr w:type="gramStart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来宿前</w:t>
      </w:r>
      <w:proofErr w:type="gramEnd"/>
      <w:r w:rsidR="00EA57BD"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使用“宿康</w:t>
      </w:r>
    </w:p>
    <w:p w:rsidR="00630D01" w:rsidRPr="008722AD" w:rsidRDefault="00EA57BD" w:rsidP="0092206C">
      <w:pPr>
        <w:spacing w:line="560" w:lineRule="exact"/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</w:pPr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宝</w:t>
      </w:r>
      <w:proofErr w:type="gramStart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”微信小</w:t>
      </w:r>
      <w:proofErr w:type="gramEnd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程序进行“来宿报备”（</w:t>
      </w:r>
      <w:proofErr w:type="gramStart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来宿目的地</w:t>
      </w:r>
      <w:proofErr w:type="gramEnd"/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统一选择“宿城区”-“古城街道”-“宿迁市</w:t>
      </w:r>
      <w:r w:rsidR="004A5CDF" w:rsidRPr="008722AD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教育局</w:t>
      </w:r>
      <w:r w:rsidRPr="008722A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”，“您来宿迁干什么”统一选择“其他”）。</w:t>
      </w:r>
    </w:p>
    <w:p w:rsidR="00630D01" w:rsidRPr="004A5CDF" w:rsidRDefault="003D01A2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2</w:t>
      </w:r>
      <w:r w:rsidR="0092206C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.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考生应按疫情防控有关要求做好个人防护和健康管理，备考期间不得前往国内疫情中高风险地区或国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境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外，尽量不参加聚</w:t>
      </w:r>
      <w:r w:rsidR="00EA57BD" w:rsidRPr="004A5CDF">
        <w:rPr>
          <w:rFonts w:ascii="仿宋" w:eastAsia="仿宋" w:hAnsi="仿宋" w:cs="Times New Roman"/>
          <w:sz w:val="32"/>
          <w:szCs w:val="32"/>
        </w:rPr>
        <w:t>集性活动，不到人群密集场所。出行时注意保持社交距离，应全程佩戴口罩并做好手部等卫生防护，尽量避免乘坐公共交通工具。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如出现发热、干咳等急性呼吸道异常症状应及时就医，以免影响正常参加考试。</w:t>
      </w:r>
    </w:p>
    <w:p w:rsidR="00630D01" w:rsidRPr="004A5CDF" w:rsidRDefault="003D01A2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3</w:t>
      </w:r>
      <w:r w:rsidR="009B3FBD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.</w:t>
      </w:r>
      <w:r w:rsidR="00D13FCC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考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试当天入场时，</w:t>
      </w:r>
      <w:r w:rsidR="00EA57BD"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考生应提前准备好本人有效期内身份证原件、准考证并出示“苏康码”、“行程码”、《</w:t>
      </w:r>
      <w:r w:rsidR="00EA57BD" w:rsidRPr="004A5CDF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考生</w:t>
      </w:r>
      <w:r w:rsidR="00EA57BD"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健康申报表》和</w:t>
      </w:r>
      <w:r w:rsidR="00EA57BD" w:rsidRPr="004A5CDF">
        <w:rPr>
          <w:rFonts w:ascii="仿宋" w:eastAsia="仿宋" w:hAnsi="仿宋" w:cs="Times New Roman" w:hint="eastAsia"/>
          <w:b/>
          <w:bCs/>
          <w:color w:val="000000" w:themeColor="text1"/>
          <w:sz w:val="32"/>
          <w:szCs w:val="32"/>
          <w:u w:val="single"/>
        </w:rPr>
        <w:t>48小时内</w:t>
      </w:r>
      <w:r w:rsidR="00EA57BD"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核酸检测报告，并使用</w:t>
      </w:r>
      <w:proofErr w:type="gramStart"/>
      <w:r w:rsidR="00EA57BD"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“宿康宝”微信小</w:t>
      </w:r>
      <w:proofErr w:type="gramEnd"/>
      <w:r w:rsidR="00EA57BD" w:rsidRPr="004A5CDF">
        <w:rPr>
          <w:rFonts w:ascii="仿宋" w:eastAsia="仿宋" w:hAnsi="仿宋" w:cs="Times New Roman"/>
          <w:b/>
          <w:bCs/>
          <w:color w:val="000000" w:themeColor="text1"/>
          <w:sz w:val="32"/>
          <w:szCs w:val="32"/>
          <w:u w:val="single"/>
        </w:rPr>
        <w:t>程序扫描考场入口处的“场所码”</w:t>
      </w:r>
      <w:r w:rsidR="00EA57BD" w:rsidRPr="00A909CD">
        <w:rPr>
          <w:rFonts w:ascii="仿宋" w:eastAsia="仿宋" w:hAnsi="仿宋" w:cs="Times New Roman"/>
          <w:b/>
          <w:bCs/>
          <w:color w:val="000000" w:themeColor="text1"/>
          <w:sz w:val="32"/>
          <w:szCs w:val="32"/>
        </w:rPr>
        <w:t>。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考生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“苏康码”“行程码”“场所码”为绿码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，持有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开考前48小时内（以采样时间为准）有效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lastRenderedPageBreak/>
        <w:t>（省内外检测机构均可）新冠肺炎病毒核酸检测阴性报告（纸质报告、电子报告或</w:t>
      </w:r>
      <w:proofErr w:type="gramStart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苏康码</w:t>
      </w:r>
      <w:proofErr w:type="gramEnd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、检测机构APP显示均可，必须含采样时间信息），现场测量体温&lt;37.3℃且无干咳等可疑症状，</w:t>
      </w:r>
      <w:r w:rsidR="00EA57BD"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方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可入场参加考试。考生应服从考试现场防疫管理，并自备一次性医用口罩或无呼吸阀N95口罩，除身份核验环节外应全程佩戴，做好个人防护。考生应提前了解考点入口位置和前往线路，考试当天提前到达考点，自觉配合完成检测流程后从规定通道验证入场。逾期到场失去参加考试资格或耽误考试时间的，责任自负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有发烧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（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体温≥37.3℃</w:t>
      </w:r>
      <w:r w:rsidRPr="004A5CDF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</w:t>
      </w:r>
      <w:r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、干咳等症状的考生,以及根据疫情防控有关政策规定需要闭环管理的考生，必须服从安排在隔离考场参加考试。</w:t>
      </w:r>
    </w:p>
    <w:p w:rsidR="00630D01" w:rsidRPr="004A5CDF" w:rsidRDefault="006F4306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4</w:t>
      </w:r>
      <w:r w:rsidR="0092206C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.</w:t>
      </w:r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考生在考试过程中出现发热或干咳等可疑症状，应主动向考</w:t>
      </w:r>
      <w:proofErr w:type="gramStart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务</w:t>
      </w:r>
      <w:bookmarkStart w:id="0" w:name="_GoBack"/>
      <w:bookmarkEnd w:id="0"/>
      <w:proofErr w:type="gramEnd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工作人员报告，配合医务人员进行体温复测和排查流行病学史，并配合转移到隔离考场参加考试，考试结束后应服从安排至发热</w:t>
      </w:r>
      <w:r w:rsidR="00275B2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5.</w:t>
      </w:r>
      <w:proofErr w:type="gramStart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诊</w:t>
      </w:r>
      <w:proofErr w:type="gramEnd"/>
      <w:r w:rsidR="00EA57BD" w:rsidRPr="004A5CDF">
        <w:rPr>
          <w:rFonts w:ascii="仿宋" w:eastAsia="仿宋" w:hAnsi="仿宋" w:cs="Times New Roman"/>
          <w:color w:val="000000" w:themeColor="text1"/>
          <w:sz w:val="32"/>
          <w:szCs w:val="32"/>
        </w:rPr>
        <w:t>就医检测。</w:t>
      </w:r>
    </w:p>
    <w:p w:rsidR="002E5CD8" w:rsidRDefault="006F4306" w:rsidP="002E5CD8">
      <w:pPr>
        <w:spacing w:line="580" w:lineRule="exact"/>
        <w:ind w:leftChars="304" w:left="1918" w:hangingChars="400" w:hanging="1280"/>
        <w:rPr>
          <w:rFonts w:ascii="仿宋" w:eastAsia="仿宋" w:hAnsi="仿宋" w:cs="方正仿宋_GBK" w:hint="eastAsia"/>
          <w:color w:val="000000" w:themeColor="text1"/>
          <w:sz w:val="32"/>
          <w:szCs w:val="32"/>
        </w:rPr>
      </w:pPr>
      <w:r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5</w:t>
      </w:r>
      <w:r w:rsidR="0092206C" w:rsidRPr="004A5CDF">
        <w:rPr>
          <w:rFonts w:ascii="仿宋" w:eastAsia="仿宋" w:hAnsi="仿宋" w:cs="宋体" w:hint="eastAsia"/>
          <w:color w:val="000000" w:themeColor="text1"/>
          <w:sz w:val="32"/>
          <w:szCs w:val="32"/>
        </w:rPr>
        <w:t>.</w:t>
      </w:r>
      <w:r w:rsidR="00EA57BD"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t>考生应诚信申报相关信息，如有隐瞒或谎报旅居史、接触</w:t>
      </w:r>
    </w:p>
    <w:p w:rsidR="00630D01" w:rsidRPr="002E5CD8" w:rsidRDefault="00EA57BD" w:rsidP="002E5CD8">
      <w:pPr>
        <w:spacing w:line="580" w:lineRule="exact"/>
        <w:rPr>
          <w:rFonts w:ascii="仿宋" w:eastAsia="仿宋" w:hAnsi="仿宋" w:cs="方正仿宋_GBK"/>
          <w:color w:val="000000" w:themeColor="text1"/>
          <w:sz w:val="32"/>
          <w:szCs w:val="32"/>
        </w:rPr>
      </w:pPr>
      <w:r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t>史、健康状况等疫情防控重点信息，或不配合工作人员进行防疫检测、排查、隔离、送诊等情形的，将被取消考试资格;情节恶劣或造成严重后果的，同时记入诚信档案；构成违法的，将依法追究法律责任。</w:t>
      </w:r>
    </w:p>
    <w:p w:rsidR="00630D01" w:rsidRPr="004A5CDF" w:rsidRDefault="00EA57BD">
      <w:pPr>
        <w:spacing w:line="560" w:lineRule="exact"/>
        <w:ind w:firstLineChars="200" w:firstLine="640"/>
        <w:rPr>
          <w:rFonts w:ascii="仿宋" w:eastAsia="仿宋" w:hAnsi="仿宋"/>
          <w:color w:val="000000" w:themeColor="text1"/>
        </w:rPr>
      </w:pPr>
      <w:r w:rsidRPr="004A5CDF">
        <w:rPr>
          <w:rFonts w:ascii="仿宋" w:eastAsia="仿宋" w:hAnsi="仿宋" w:cs="方正仿宋_GBK" w:hint="eastAsia"/>
          <w:color w:val="000000" w:themeColor="text1"/>
          <w:sz w:val="32"/>
          <w:szCs w:val="32"/>
        </w:rPr>
        <w:t>请考生于考前持续关注江苏省及宿迁市疫情变化和防控要求。</w:t>
      </w:r>
    </w:p>
    <w:p w:rsidR="00630D01" w:rsidRPr="004A5CDF" w:rsidRDefault="00630D01">
      <w:pPr>
        <w:rPr>
          <w:rFonts w:ascii="仿宋" w:eastAsia="仿宋" w:hAnsi="仿宋"/>
          <w:color w:val="000000" w:themeColor="text1"/>
        </w:rPr>
      </w:pPr>
    </w:p>
    <w:sectPr w:rsidR="00630D01" w:rsidRPr="004A5CDF" w:rsidSect="00335E9D">
      <w:pgSz w:w="11906" w:h="16838"/>
      <w:pgMar w:top="2098" w:right="1531" w:bottom="192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0E5FF03-EB72-4E36-B18C-31F91A255029}"/>
    <w:embedBold r:id="rId2" w:subsetted="1" w:fontKey="{56A54F2A-7FA8-4274-9E32-5EC697DE6B01}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4E182D2-92EC-4FD9-A2D9-7F7316DC19BE}"/>
  </w:font>
  <w:font w:name="方正仿宋_GBK">
    <w:altName w:val="等线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47CC66E"/>
    <w:multiLevelType w:val="singleLevel"/>
    <w:tmpl w:val="C47CC66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MyZDJhOThhNGMzNzllNmI1MDIzMjNhMDU5OTNiZWYifQ=="/>
  </w:docVars>
  <w:rsids>
    <w:rsidRoot w:val="00630D01"/>
    <w:rsid w:val="00002476"/>
    <w:rsid w:val="001356A8"/>
    <w:rsid w:val="00167921"/>
    <w:rsid w:val="00275B20"/>
    <w:rsid w:val="002E5CD8"/>
    <w:rsid w:val="00335E9D"/>
    <w:rsid w:val="003A6446"/>
    <w:rsid w:val="003C26AF"/>
    <w:rsid w:val="003D01A2"/>
    <w:rsid w:val="00410DFE"/>
    <w:rsid w:val="004572C4"/>
    <w:rsid w:val="004A402A"/>
    <w:rsid w:val="004A5CDF"/>
    <w:rsid w:val="004A6585"/>
    <w:rsid w:val="004D21A4"/>
    <w:rsid w:val="005A453D"/>
    <w:rsid w:val="00630D01"/>
    <w:rsid w:val="006933E7"/>
    <w:rsid w:val="006E1877"/>
    <w:rsid w:val="006F4306"/>
    <w:rsid w:val="00706B32"/>
    <w:rsid w:val="007F0BAB"/>
    <w:rsid w:val="00866825"/>
    <w:rsid w:val="008722AD"/>
    <w:rsid w:val="008B4410"/>
    <w:rsid w:val="0092206C"/>
    <w:rsid w:val="0092274A"/>
    <w:rsid w:val="00964E55"/>
    <w:rsid w:val="0096572E"/>
    <w:rsid w:val="009B3FBD"/>
    <w:rsid w:val="009D6EFE"/>
    <w:rsid w:val="00A909CD"/>
    <w:rsid w:val="00AC4CB6"/>
    <w:rsid w:val="00AE6D8D"/>
    <w:rsid w:val="00AF227C"/>
    <w:rsid w:val="00B21BA0"/>
    <w:rsid w:val="00B83E75"/>
    <w:rsid w:val="00C01E8B"/>
    <w:rsid w:val="00CE710D"/>
    <w:rsid w:val="00D13FCC"/>
    <w:rsid w:val="00E00BC9"/>
    <w:rsid w:val="00EA57BD"/>
    <w:rsid w:val="00F24150"/>
    <w:rsid w:val="00FD4A45"/>
    <w:rsid w:val="05E14E5A"/>
    <w:rsid w:val="1E7361D5"/>
    <w:rsid w:val="203857B2"/>
    <w:rsid w:val="2169596D"/>
    <w:rsid w:val="21EF322E"/>
    <w:rsid w:val="25914B65"/>
    <w:rsid w:val="26740C65"/>
    <w:rsid w:val="37B41CB5"/>
    <w:rsid w:val="39EF620D"/>
    <w:rsid w:val="3C8523AB"/>
    <w:rsid w:val="3CF00653"/>
    <w:rsid w:val="3F6C005D"/>
    <w:rsid w:val="41643CEA"/>
    <w:rsid w:val="471031E0"/>
    <w:rsid w:val="52EA18BD"/>
    <w:rsid w:val="5614374D"/>
    <w:rsid w:val="5A1A597B"/>
    <w:rsid w:val="63FE3A6A"/>
    <w:rsid w:val="655214B4"/>
    <w:rsid w:val="6F6844CF"/>
    <w:rsid w:val="752C418C"/>
    <w:rsid w:val="7572311C"/>
    <w:rsid w:val="75BC7908"/>
    <w:rsid w:val="78BB7437"/>
    <w:rsid w:val="7D9E262D"/>
    <w:rsid w:val="7EA11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0D0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30D0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30D0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你好</dc:creator>
  <cp:lastModifiedBy>Administrator</cp:lastModifiedBy>
  <cp:revision>52</cp:revision>
  <cp:lastPrinted>2022-05-14T11:10:00Z</cp:lastPrinted>
  <dcterms:created xsi:type="dcterms:W3CDTF">2022-02-07T06:08:00Z</dcterms:created>
  <dcterms:modified xsi:type="dcterms:W3CDTF">2022-08-23T08:41:00Z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9096F716BD154FA8AD124C4A6E7DC811</vt:lpwstr>
  </property>
</Properties>
</file>