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34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6"/>
        <w:gridCol w:w="750"/>
        <w:gridCol w:w="565"/>
        <w:gridCol w:w="554"/>
        <w:gridCol w:w="3876"/>
        <w:gridCol w:w="554"/>
        <w:gridCol w:w="637"/>
        <w:gridCol w:w="637"/>
        <w:gridCol w:w="404"/>
        <w:gridCol w:w="565"/>
        <w:gridCol w:w="34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职位名称</w:t>
            </w:r>
          </w:p>
        </w:tc>
        <w:tc>
          <w:tcPr>
            <w:tcW w:w="5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5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笔试分数</w:t>
            </w:r>
          </w:p>
        </w:tc>
        <w:tc>
          <w:tcPr>
            <w:tcW w:w="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面试授课分数</w:t>
            </w:r>
          </w:p>
        </w:tc>
        <w:tc>
          <w:tcPr>
            <w:tcW w:w="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总分</w:t>
            </w:r>
          </w:p>
        </w:tc>
        <w:tc>
          <w:tcPr>
            <w:tcW w:w="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名次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体检标识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3" w:hRule="atLeast"/>
        </w:trPr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金文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5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泗阳县幼儿园、上海路小学附属幼儿园、东祥城市之家幼儿园、众东城市之家幼儿园、南京路双语实验小学附属幼儿园、北京路小学附属幼儿园、实验小学附属幼儿园</w:t>
            </w:r>
          </w:p>
        </w:tc>
        <w:tc>
          <w:tcPr>
            <w:tcW w:w="5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80.86</w:t>
            </w:r>
          </w:p>
        </w:tc>
        <w:tc>
          <w:tcPr>
            <w:tcW w:w="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78.92</w:t>
            </w:r>
          </w:p>
        </w:tc>
        <w:tc>
          <w:tcPr>
            <w:tcW w:w="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6" w:hRule="atLeast"/>
        </w:trPr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鲍梦颖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5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泗阳县幼儿园、上海路小学附属幼儿园、东祥城市之家幼儿园、众东城市之家幼儿园、南京路双语实验小学附属幼儿园、北京路小学附属幼儿园、实验小学附属幼儿园</w:t>
            </w:r>
          </w:p>
        </w:tc>
        <w:tc>
          <w:tcPr>
            <w:tcW w:w="5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82.56</w:t>
            </w:r>
          </w:p>
        </w:tc>
        <w:tc>
          <w:tcPr>
            <w:tcW w:w="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77.94</w:t>
            </w:r>
          </w:p>
        </w:tc>
        <w:tc>
          <w:tcPr>
            <w:tcW w:w="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</w:t>
            </w:r>
          </w:p>
        </w:tc>
        <w:tc>
          <w:tcPr>
            <w:tcW w:w="3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递补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0C13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2022-08-29T00:59:29Z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622083250653426C8A68CD89F4A9E8FE</vt:lpwstr>
  </property>
</Properties>
</file>