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DDB" w:rsidRDefault="00C47350">
      <w:pPr>
        <w:pStyle w:val="a3"/>
        <w:spacing w:before="0" w:line="360" w:lineRule="auto"/>
        <w:ind w:left="0"/>
        <w:jc w:val="both"/>
        <w:rPr>
          <w:rFonts w:ascii="黑体" w:eastAsia="黑体"/>
        </w:rPr>
      </w:pPr>
      <w:r>
        <w:rPr>
          <w:rFonts w:ascii="黑体" w:eastAsia="黑体" w:hint="eastAsia"/>
          <w:spacing w:val="-27"/>
        </w:rPr>
        <w:t>附件</w:t>
      </w:r>
      <w:r>
        <w:rPr>
          <w:rFonts w:ascii="黑体" w:eastAsia="黑体" w:hint="eastAsia"/>
        </w:rPr>
        <w:t>1</w:t>
      </w:r>
    </w:p>
    <w:p w:rsidR="00E2467E" w:rsidRPr="00E2467E" w:rsidRDefault="00E2467E" w:rsidP="00E2467E">
      <w:pPr>
        <w:spacing w:beforeLines="50" w:before="120" w:afterLines="50" w:after="120"/>
        <w:jc w:val="center"/>
        <w:rPr>
          <w:rFonts w:ascii="方正小标宋简体" w:eastAsia="方正小标宋简体" w:hint="eastAsia"/>
          <w:sz w:val="36"/>
          <w:szCs w:val="36"/>
        </w:rPr>
      </w:pPr>
      <w:r w:rsidRPr="00E2467E">
        <w:rPr>
          <w:rFonts w:ascii="方正小标宋简体" w:eastAsia="方正小标宋简体" w:hint="eastAsia"/>
          <w:sz w:val="36"/>
          <w:szCs w:val="36"/>
        </w:rPr>
        <w:t>2023年无锡教育系统引进高层次青年人才</w:t>
      </w:r>
      <w:r w:rsidRPr="00E2467E">
        <w:rPr>
          <w:rFonts w:ascii="方正小标宋简体" w:eastAsia="方正小标宋简体" w:hint="eastAsia"/>
          <w:sz w:val="36"/>
          <w:szCs w:val="36"/>
        </w:rPr>
        <w:t>（</w:t>
      </w:r>
      <w:r w:rsidRPr="00E2467E">
        <w:rPr>
          <w:rFonts w:ascii="方正小标宋简体" w:eastAsia="方正小标宋简体"/>
          <w:sz w:val="36"/>
          <w:szCs w:val="36"/>
        </w:rPr>
        <w:t>一）</w:t>
      </w:r>
    </w:p>
    <w:p w:rsidR="002B7DDB" w:rsidRDefault="0024177F" w:rsidP="00E2467E">
      <w:pPr>
        <w:spacing w:beforeLines="50" w:before="120" w:afterLines="50" w:after="120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36"/>
          <w:szCs w:val="36"/>
        </w:rPr>
        <w:t>面试</w:t>
      </w:r>
      <w:r>
        <w:rPr>
          <w:rFonts w:ascii="方正小标宋简体" w:eastAsia="方正小标宋简体"/>
          <w:sz w:val="36"/>
          <w:szCs w:val="36"/>
        </w:rPr>
        <w:t>人员</w:t>
      </w:r>
      <w:bookmarkStart w:id="0" w:name="_GoBack"/>
      <w:bookmarkEnd w:id="0"/>
      <w:r w:rsidR="00C47350" w:rsidRPr="00E2467E">
        <w:rPr>
          <w:rFonts w:ascii="方正小标宋简体" w:eastAsia="方正小标宋简体" w:hint="eastAsia"/>
          <w:sz w:val="36"/>
          <w:szCs w:val="36"/>
        </w:rPr>
        <w:t>新冠肺炎疫情防控告知书</w:t>
      </w:r>
    </w:p>
    <w:p w:rsidR="002B7DDB" w:rsidRDefault="00C47350">
      <w:pPr>
        <w:pStyle w:val="a3"/>
        <w:spacing w:before="0" w:line="360" w:lineRule="auto"/>
        <w:ind w:left="0" w:firstLineChars="200" w:firstLine="620"/>
        <w:jc w:val="both"/>
      </w:pPr>
      <w:r>
        <w:rPr>
          <w:spacing w:val="-10"/>
        </w:rPr>
        <w:t>为确保本次</w:t>
      </w:r>
      <w:r w:rsidR="00D936FA">
        <w:rPr>
          <w:rFonts w:hint="eastAsia"/>
          <w:spacing w:val="-10"/>
        </w:rPr>
        <w:t>面试</w:t>
      </w:r>
      <w:r>
        <w:rPr>
          <w:spacing w:val="-10"/>
        </w:rPr>
        <w:t>安全顺利进行，现将</w:t>
      </w:r>
      <w:r w:rsidR="00D936FA">
        <w:rPr>
          <w:rFonts w:hint="eastAsia"/>
          <w:spacing w:val="-10"/>
        </w:rPr>
        <w:t>面试</w:t>
      </w:r>
      <w:r>
        <w:rPr>
          <w:spacing w:val="-10"/>
        </w:rPr>
        <w:t>期间新冠肺炎疫情</w:t>
      </w:r>
      <w:r>
        <w:rPr>
          <w:spacing w:val="-8"/>
        </w:rPr>
        <w:t>防控有关措施和要求告知如下，请所有参加人员知悉、理解、配合和支持。</w:t>
      </w:r>
    </w:p>
    <w:p w:rsidR="002B7DDB" w:rsidRDefault="00C47350">
      <w:pPr>
        <w:pStyle w:val="a3"/>
        <w:spacing w:before="0" w:line="360" w:lineRule="auto"/>
        <w:ind w:left="0" w:firstLine="639"/>
        <w:jc w:val="both"/>
      </w:pPr>
      <w:r>
        <w:rPr>
          <w:spacing w:val="-10"/>
        </w:rPr>
        <w:t>一、</w:t>
      </w:r>
      <w:r w:rsidR="00D936FA">
        <w:rPr>
          <w:rFonts w:hint="eastAsia"/>
          <w:spacing w:val="-10"/>
        </w:rPr>
        <w:t>面试</w:t>
      </w:r>
      <w:r w:rsidR="00D936FA">
        <w:rPr>
          <w:spacing w:val="-10"/>
        </w:rPr>
        <w:t>前</w:t>
      </w:r>
      <w:r w:rsidR="00D936FA">
        <w:rPr>
          <w:rFonts w:hint="eastAsia"/>
          <w:spacing w:val="-10"/>
        </w:rPr>
        <w:t>。参加面试</w:t>
      </w:r>
      <w:r>
        <w:rPr>
          <w:spacing w:val="-10"/>
        </w:rPr>
        <w:t>人员应按疫情防控有关要求做好个人防护和</w:t>
      </w:r>
      <w:r>
        <w:rPr>
          <w:spacing w:val="-13"/>
        </w:rPr>
        <w:t>健康管理，避免前往国</w:t>
      </w:r>
      <w:r>
        <w:t>（境</w:t>
      </w:r>
      <w:r>
        <w:rPr>
          <w:spacing w:val="-29"/>
        </w:rPr>
        <w:t>）</w:t>
      </w:r>
      <w:r>
        <w:rPr>
          <w:spacing w:val="-6"/>
        </w:rPr>
        <w:t>外、国内疫情中高风险地区和其</w:t>
      </w:r>
      <w:r>
        <w:rPr>
          <w:spacing w:val="-11"/>
        </w:rPr>
        <w:t>他存在社会面本土疫情地区</w:t>
      </w:r>
      <w:r>
        <w:t>（</w:t>
      </w:r>
      <w:r>
        <w:rPr>
          <w:spacing w:val="-8"/>
        </w:rPr>
        <w:t>省、自治区的县级区域或直辖市的</w:t>
      </w:r>
      <w:r>
        <w:rPr>
          <w:spacing w:val="1"/>
        </w:rPr>
        <w:t>区、县，下同</w:t>
      </w:r>
      <w:r>
        <w:rPr>
          <w:spacing w:val="-159"/>
        </w:rPr>
        <w:t>）</w:t>
      </w:r>
      <w:r>
        <w:rPr>
          <w:spacing w:val="1"/>
        </w:rPr>
        <w:t>，尽量不参加聚集性活动，不到人群密集场所。</w:t>
      </w:r>
      <w:r>
        <w:rPr>
          <w:spacing w:val="-10"/>
        </w:rPr>
        <w:t>出行时注意保持社交距离，乘坐公共交通工具应全程规范佩戴口罩并做好卫生防护。如出现发热、干咳等异常症状应及时就医，</w:t>
      </w:r>
      <w:r>
        <w:t>以免影响正常参加活动。</w:t>
      </w:r>
    </w:p>
    <w:p w:rsidR="002B7DDB" w:rsidRDefault="00C47350">
      <w:pPr>
        <w:spacing w:line="360" w:lineRule="auto"/>
        <w:ind w:firstLine="639"/>
        <w:jc w:val="both"/>
        <w:rPr>
          <w:b/>
          <w:spacing w:val="-9"/>
          <w:sz w:val="32"/>
        </w:rPr>
      </w:pPr>
      <w:r>
        <w:rPr>
          <w:spacing w:val="-10"/>
          <w:sz w:val="32"/>
          <w:szCs w:val="32"/>
        </w:rPr>
        <w:t>二、报到。</w:t>
      </w:r>
      <w:r w:rsidR="00D936FA" w:rsidRPr="00D936FA">
        <w:rPr>
          <w:rFonts w:hint="eastAsia"/>
          <w:spacing w:val="-10"/>
          <w:sz w:val="32"/>
          <w:szCs w:val="32"/>
        </w:rPr>
        <w:t>参加面试</w:t>
      </w:r>
      <w:r>
        <w:rPr>
          <w:spacing w:val="-10"/>
          <w:sz w:val="32"/>
          <w:szCs w:val="32"/>
        </w:rPr>
        <w:t>人员应提前准备好本人有效期内身份证原件，</w:t>
      </w:r>
      <w:r>
        <w:rPr>
          <w:b/>
          <w:spacing w:val="-9"/>
          <w:sz w:val="32"/>
        </w:rPr>
        <w:t>出示健康码、通信大数据行程卡</w:t>
      </w:r>
      <w:r>
        <w:rPr>
          <w:b/>
          <w:sz w:val="32"/>
        </w:rPr>
        <w:t>（</w:t>
      </w:r>
      <w:r>
        <w:rPr>
          <w:b/>
          <w:spacing w:val="-19"/>
          <w:sz w:val="32"/>
        </w:rPr>
        <w:t>以下简称</w:t>
      </w:r>
      <w:r>
        <w:rPr>
          <w:b/>
          <w:spacing w:val="-19"/>
          <w:sz w:val="32"/>
        </w:rPr>
        <w:t>“</w:t>
      </w:r>
      <w:r>
        <w:rPr>
          <w:b/>
          <w:spacing w:val="-19"/>
          <w:sz w:val="32"/>
        </w:rPr>
        <w:t>行程卡</w:t>
      </w:r>
      <w:r>
        <w:rPr>
          <w:b/>
          <w:spacing w:val="-19"/>
          <w:sz w:val="32"/>
        </w:rPr>
        <w:t>”</w:t>
      </w:r>
      <w:r>
        <w:rPr>
          <w:b/>
          <w:spacing w:val="-120"/>
          <w:sz w:val="32"/>
        </w:rPr>
        <w:t>）</w:t>
      </w:r>
      <w:r>
        <w:rPr>
          <w:b/>
          <w:spacing w:val="-30"/>
          <w:sz w:val="32"/>
        </w:rPr>
        <w:t>，并提供</w:t>
      </w:r>
      <w:r>
        <w:rPr>
          <w:b/>
          <w:spacing w:val="-39"/>
          <w:sz w:val="32"/>
        </w:rPr>
        <w:t>本</w:t>
      </w:r>
      <w:r>
        <w:rPr>
          <w:b/>
          <w:spacing w:val="-9"/>
          <w:sz w:val="32"/>
        </w:rPr>
        <w:t>人报到前</w:t>
      </w:r>
      <w:r>
        <w:rPr>
          <w:rFonts w:hint="eastAsia"/>
          <w:b/>
          <w:spacing w:val="-9"/>
          <w:sz w:val="32"/>
          <w:lang w:val="en-US"/>
        </w:rPr>
        <w:t>48</w:t>
      </w:r>
      <w:r>
        <w:rPr>
          <w:b/>
          <w:spacing w:val="-9"/>
          <w:sz w:val="32"/>
        </w:rPr>
        <w:t>小时内核酸检测阴性证明。</w:t>
      </w:r>
    </w:p>
    <w:p w:rsidR="002B7DDB" w:rsidRDefault="00C47350">
      <w:pPr>
        <w:pStyle w:val="a3"/>
        <w:spacing w:before="0" w:line="360" w:lineRule="auto"/>
        <w:ind w:left="0" w:firstLineChars="200" w:firstLine="620"/>
        <w:jc w:val="both"/>
      </w:pPr>
      <w:r>
        <w:rPr>
          <w:spacing w:val="-10"/>
        </w:rPr>
        <w:t>近期有国（境）外、国内疫情中高风险地区或存在社会面本土</w:t>
      </w:r>
      <w:r>
        <w:rPr>
          <w:spacing w:val="-14"/>
        </w:rPr>
        <w:t>疫情地区旅居史人员，以及与新冠病毒肺炎确诊病例或无症状</w:t>
      </w:r>
      <w:r>
        <w:rPr>
          <w:spacing w:val="-16"/>
        </w:rPr>
        <w:t>感染者有轨迹交叉人员，自入境、离开中高风险地区或存在社会面本土疫情地区、脱离轨迹交叉之日起算已满规定隔离期及居家</w:t>
      </w:r>
      <w:r>
        <w:rPr>
          <w:spacing w:val="-21"/>
        </w:rPr>
        <w:t>观察期</w:t>
      </w:r>
      <w:r>
        <w:t>（</w:t>
      </w:r>
      <w:r>
        <w:rPr>
          <w:spacing w:val="-3"/>
        </w:rPr>
        <w:t>按属地疫情防控要求，下同</w:t>
      </w:r>
      <w:r>
        <w:rPr>
          <w:spacing w:val="-29"/>
        </w:rPr>
        <w:t>）</w:t>
      </w:r>
      <w:r>
        <w:rPr>
          <w:spacing w:val="-6"/>
        </w:rPr>
        <w:t>的，报到当天除须本人健</w:t>
      </w:r>
      <w:r>
        <w:rPr>
          <w:spacing w:val="-13"/>
        </w:rPr>
        <w:t>康码为绿码、行程卡为绿卡、现场测量体温＜</w:t>
      </w:r>
      <w:r>
        <w:t>37.3℃</w:t>
      </w:r>
      <w:r>
        <w:t>且无干咳等</w:t>
      </w:r>
      <w:r>
        <w:rPr>
          <w:spacing w:val="-17"/>
        </w:rPr>
        <w:t>可疑症状，并能提供本人报到前</w:t>
      </w:r>
      <w:r>
        <w:rPr>
          <w:rFonts w:hint="eastAsia"/>
          <w:spacing w:val="-17"/>
          <w:lang w:val="en-US"/>
        </w:rPr>
        <w:t>48</w:t>
      </w:r>
      <w:r>
        <w:rPr>
          <w:spacing w:val="-10"/>
        </w:rPr>
        <w:t>小时内核酸检测阴性证明外，</w:t>
      </w:r>
      <w:r>
        <w:t>还须提供隔离期满证明及居家观察期中和期满日</w:t>
      </w:r>
      <w:r>
        <w:rPr>
          <w:rFonts w:hint="eastAsia"/>
          <w:lang w:val="en-US"/>
        </w:rPr>
        <w:t>2</w:t>
      </w:r>
      <w:r>
        <w:rPr>
          <w:spacing w:val="2"/>
        </w:rPr>
        <w:t>次核酸检测</w:t>
      </w:r>
      <w:r>
        <w:rPr>
          <w:spacing w:val="-4"/>
        </w:rPr>
        <w:t>阴性证明；其中，</w:t>
      </w:r>
      <w:r w:rsidR="00D936FA" w:rsidRPr="00D936FA">
        <w:rPr>
          <w:rFonts w:hint="eastAsia"/>
          <w:spacing w:val="-10"/>
        </w:rPr>
        <w:t>参加面试</w:t>
      </w:r>
      <w:r>
        <w:rPr>
          <w:spacing w:val="-4"/>
        </w:rPr>
        <w:lastRenderedPageBreak/>
        <w:t>人员所在县区</w:t>
      </w:r>
      <w:r>
        <w:rPr>
          <w:rFonts w:hint="eastAsia"/>
          <w:spacing w:val="-4"/>
          <w:lang w:val="en-US"/>
        </w:rPr>
        <w:t>7</w:t>
      </w:r>
      <w:r>
        <w:rPr>
          <w:spacing w:val="-9"/>
        </w:rPr>
        <w:t>天内有本土疫情的，还</w:t>
      </w:r>
      <w:r>
        <w:t>须提供报到前</w:t>
      </w:r>
      <w:r>
        <w:rPr>
          <w:rFonts w:hint="eastAsia"/>
          <w:lang w:val="en-US"/>
        </w:rPr>
        <w:t>7</w:t>
      </w:r>
      <w:r>
        <w:t>天的主要行程轨迹及区域。</w:t>
      </w:r>
    </w:p>
    <w:p w:rsidR="002B7DDB" w:rsidRDefault="00C47350">
      <w:pPr>
        <w:pStyle w:val="a3"/>
        <w:spacing w:before="0" w:line="360" w:lineRule="auto"/>
        <w:ind w:left="0" w:firstLine="640"/>
        <w:jc w:val="both"/>
      </w:pPr>
      <w:r>
        <w:rPr>
          <w:rFonts w:ascii="黑体" w:eastAsia="黑体" w:hint="eastAsia"/>
          <w:b/>
        </w:rPr>
        <w:t>三、不得参</w:t>
      </w:r>
      <w:r w:rsidR="00D936FA">
        <w:rPr>
          <w:rFonts w:ascii="黑体" w:eastAsia="黑体" w:hint="eastAsia"/>
          <w:b/>
        </w:rPr>
        <w:t>加面试</w:t>
      </w:r>
      <w:r>
        <w:rPr>
          <w:rFonts w:ascii="黑体" w:eastAsia="黑体" w:hint="eastAsia"/>
          <w:b/>
        </w:rPr>
        <w:t>情况。</w:t>
      </w:r>
      <w:r>
        <w:t>有下列情形之一的人员不得参加</w:t>
      </w:r>
      <w:r w:rsidR="00D936FA">
        <w:rPr>
          <w:rFonts w:hint="eastAsia"/>
        </w:rPr>
        <w:t>面试</w:t>
      </w:r>
      <w:r>
        <w:t>，且应主动报告并配合相应疫情防控安排：</w:t>
      </w:r>
    </w:p>
    <w:p w:rsidR="002B7DDB" w:rsidRDefault="00C47350">
      <w:pPr>
        <w:pStyle w:val="a4"/>
        <w:tabs>
          <w:tab w:val="left" w:pos="1069"/>
        </w:tabs>
        <w:spacing w:before="0" w:line="360" w:lineRule="auto"/>
        <w:ind w:left="0" w:firstLineChars="200" w:firstLine="624"/>
        <w:jc w:val="both"/>
        <w:rPr>
          <w:spacing w:val="-8"/>
          <w:sz w:val="32"/>
        </w:rPr>
      </w:pPr>
      <w:r>
        <w:rPr>
          <w:rFonts w:hint="eastAsia"/>
          <w:spacing w:val="-8"/>
          <w:sz w:val="32"/>
          <w:lang w:val="en-US"/>
        </w:rPr>
        <w:t>1.</w:t>
      </w:r>
      <w:r>
        <w:rPr>
          <w:spacing w:val="-8"/>
          <w:sz w:val="32"/>
        </w:rPr>
        <w:t>不能现场出示本人当日健康码绿码、行程卡绿卡或报到前</w:t>
      </w:r>
      <w:r>
        <w:rPr>
          <w:rFonts w:hint="eastAsia"/>
          <w:spacing w:val="-8"/>
          <w:sz w:val="32"/>
          <w:lang w:val="en-US"/>
        </w:rPr>
        <w:t>48</w:t>
      </w:r>
      <w:r>
        <w:rPr>
          <w:spacing w:val="-8"/>
          <w:sz w:val="32"/>
        </w:rPr>
        <w:t>小时内新冠肺炎病毒核酸检测阴性证明的；</w:t>
      </w:r>
    </w:p>
    <w:p w:rsidR="002B7DDB" w:rsidRDefault="00C47350">
      <w:pPr>
        <w:pStyle w:val="a4"/>
        <w:tabs>
          <w:tab w:val="left" w:pos="1069"/>
        </w:tabs>
        <w:spacing w:before="0" w:line="360" w:lineRule="auto"/>
        <w:ind w:left="0" w:firstLineChars="200" w:firstLine="626"/>
        <w:jc w:val="both"/>
        <w:rPr>
          <w:sz w:val="32"/>
        </w:rPr>
      </w:pPr>
      <w:r>
        <w:rPr>
          <w:rFonts w:hint="eastAsia"/>
          <w:spacing w:val="-7"/>
          <w:sz w:val="32"/>
          <w:lang w:val="en-US"/>
        </w:rPr>
        <w:t>2.</w:t>
      </w:r>
      <w:r>
        <w:rPr>
          <w:spacing w:val="-7"/>
          <w:sz w:val="32"/>
        </w:rPr>
        <w:t>仍在隔离期的新冠肺炎确诊病例、疑似病例、无症状感染</w:t>
      </w:r>
      <w:r>
        <w:rPr>
          <w:spacing w:val="-15"/>
          <w:sz w:val="32"/>
        </w:rPr>
        <w:t>者及密切接触者、次密切接触者，未完全按南京市疫情防控要求</w:t>
      </w:r>
      <w:r>
        <w:rPr>
          <w:spacing w:val="-17"/>
          <w:sz w:val="32"/>
        </w:rPr>
        <w:t>落实抵达</w:t>
      </w:r>
      <w:r>
        <w:rPr>
          <w:spacing w:val="-17"/>
          <w:sz w:val="32"/>
        </w:rPr>
        <w:t>后健康监测、核酸检测等防控措施的外来人员，以及其他因疫情相关原因被旅居地、居住地点所在地管控不能到场的；</w:t>
      </w:r>
    </w:p>
    <w:p w:rsidR="002B7DDB" w:rsidRDefault="00C47350">
      <w:pPr>
        <w:pStyle w:val="a4"/>
        <w:tabs>
          <w:tab w:val="left" w:pos="1069"/>
        </w:tabs>
        <w:spacing w:before="0" w:line="360" w:lineRule="auto"/>
        <w:ind w:left="0" w:firstLineChars="200" w:firstLine="618"/>
        <w:jc w:val="both"/>
        <w:rPr>
          <w:sz w:val="32"/>
        </w:rPr>
      </w:pPr>
      <w:r>
        <w:rPr>
          <w:rFonts w:hint="eastAsia"/>
          <w:spacing w:val="-11"/>
          <w:sz w:val="32"/>
          <w:lang w:val="en-US"/>
        </w:rPr>
        <w:t>3.</w:t>
      </w:r>
      <w:r>
        <w:rPr>
          <w:spacing w:val="-11"/>
          <w:sz w:val="32"/>
        </w:rPr>
        <w:t>近期有国</w:t>
      </w:r>
      <w:r>
        <w:rPr>
          <w:spacing w:val="-1"/>
          <w:sz w:val="32"/>
        </w:rPr>
        <w:t>（境</w:t>
      </w:r>
      <w:r>
        <w:rPr>
          <w:spacing w:val="-39"/>
          <w:sz w:val="32"/>
        </w:rPr>
        <w:t>）</w:t>
      </w:r>
      <w:r>
        <w:rPr>
          <w:spacing w:val="-7"/>
          <w:sz w:val="32"/>
        </w:rPr>
        <w:t>外、国内疫情中高风险地区或存在社会面</w:t>
      </w:r>
      <w:r>
        <w:rPr>
          <w:spacing w:val="-10"/>
          <w:sz w:val="32"/>
        </w:rPr>
        <w:t>本土疫情地区旅居史人员，自入境、离开中高风险地区或存在社</w:t>
      </w:r>
      <w:r>
        <w:rPr>
          <w:spacing w:val="-6"/>
          <w:sz w:val="32"/>
        </w:rPr>
        <w:t>会面本土疫情地区之日起算未满规定隔离期及居家观察期的；或</w:t>
      </w:r>
      <w:r>
        <w:rPr>
          <w:spacing w:val="-9"/>
          <w:sz w:val="32"/>
        </w:rPr>
        <w:t>虽已满规定隔离期及居家观察期，但不能全部提供隔离期满证明</w:t>
      </w:r>
      <w:r>
        <w:rPr>
          <w:spacing w:val="-16"/>
          <w:sz w:val="32"/>
        </w:rPr>
        <w:t>及居家观察期中和期满日</w:t>
      </w:r>
      <w:r>
        <w:rPr>
          <w:rFonts w:hint="eastAsia"/>
          <w:spacing w:val="-16"/>
          <w:sz w:val="32"/>
          <w:lang w:val="en-US"/>
        </w:rPr>
        <w:t>2</w:t>
      </w:r>
      <w:r>
        <w:rPr>
          <w:spacing w:val="-10"/>
          <w:sz w:val="32"/>
        </w:rPr>
        <w:t>次新冠病毒核酸检测阴性证明的</w:t>
      </w:r>
      <w:r>
        <w:rPr>
          <w:spacing w:val="-10"/>
          <w:sz w:val="32"/>
        </w:rPr>
        <w:t>;</w:t>
      </w:r>
    </w:p>
    <w:p w:rsidR="002B7DDB" w:rsidRDefault="00C47350">
      <w:pPr>
        <w:pStyle w:val="a4"/>
        <w:tabs>
          <w:tab w:val="left" w:pos="1069"/>
        </w:tabs>
        <w:spacing w:before="0" w:line="360" w:lineRule="auto"/>
        <w:ind w:left="0" w:firstLineChars="200" w:firstLine="638"/>
        <w:jc w:val="both"/>
        <w:rPr>
          <w:sz w:val="32"/>
        </w:rPr>
      </w:pPr>
      <w:r>
        <w:rPr>
          <w:rFonts w:hint="eastAsia"/>
          <w:spacing w:val="-1"/>
          <w:sz w:val="32"/>
          <w:lang w:val="en-US"/>
        </w:rPr>
        <w:t>4.</w:t>
      </w:r>
      <w:r>
        <w:rPr>
          <w:spacing w:val="-1"/>
          <w:sz w:val="32"/>
        </w:rPr>
        <w:t>有发烧（体温</w:t>
      </w:r>
      <w:r>
        <w:rPr>
          <w:spacing w:val="-1"/>
          <w:sz w:val="32"/>
        </w:rPr>
        <w:t>≥37.3℃</w:t>
      </w:r>
      <w:r>
        <w:rPr>
          <w:spacing w:val="-160"/>
          <w:sz w:val="32"/>
        </w:rPr>
        <w:t>）</w:t>
      </w:r>
      <w:r>
        <w:rPr>
          <w:spacing w:val="-1"/>
          <w:sz w:val="32"/>
        </w:rPr>
        <w:t>、干咳等症状未消失的。</w:t>
      </w:r>
    </w:p>
    <w:p w:rsidR="002B7DDB" w:rsidRDefault="00C47350">
      <w:pPr>
        <w:pStyle w:val="a3"/>
        <w:spacing w:before="0" w:line="360" w:lineRule="auto"/>
        <w:ind w:left="0" w:firstLine="639"/>
        <w:jc w:val="both"/>
      </w:pPr>
      <w:r>
        <w:rPr>
          <w:spacing w:val="-12"/>
        </w:rPr>
        <w:t>四、</w:t>
      </w:r>
      <w:r w:rsidR="00D936FA">
        <w:rPr>
          <w:rFonts w:hint="eastAsia"/>
          <w:spacing w:val="-12"/>
        </w:rPr>
        <w:t>面试</w:t>
      </w:r>
      <w:r>
        <w:rPr>
          <w:spacing w:val="-12"/>
        </w:rPr>
        <w:t>期间。</w:t>
      </w:r>
      <w:r w:rsidR="00D936FA">
        <w:rPr>
          <w:rFonts w:hint="eastAsia"/>
          <w:spacing w:val="-12"/>
        </w:rPr>
        <w:t>面试</w:t>
      </w:r>
      <w:r>
        <w:rPr>
          <w:spacing w:val="-12"/>
        </w:rPr>
        <w:t>过程中出现发热或干咳等可疑症状，应</w:t>
      </w:r>
      <w:r>
        <w:rPr>
          <w:spacing w:val="-9"/>
        </w:rPr>
        <w:t>主动向</w:t>
      </w:r>
      <w:r>
        <w:rPr>
          <w:spacing w:val="-9"/>
        </w:rPr>
        <w:t>工作人员报告，经复测复查确有症状的，应配合转移到隔离区域。</w:t>
      </w:r>
    </w:p>
    <w:p w:rsidR="002B7DDB" w:rsidRDefault="00C47350">
      <w:pPr>
        <w:pStyle w:val="a3"/>
        <w:spacing w:before="0" w:line="360" w:lineRule="auto"/>
        <w:ind w:left="0" w:firstLine="639"/>
        <w:jc w:val="both"/>
      </w:pPr>
      <w:r>
        <w:rPr>
          <w:spacing w:val="7"/>
        </w:rPr>
        <w:t>请</w:t>
      </w:r>
      <w:r w:rsidR="00D936FA">
        <w:rPr>
          <w:rFonts w:hint="eastAsia"/>
          <w:spacing w:val="7"/>
        </w:rPr>
        <w:t>参加面试</w:t>
      </w:r>
      <w:r>
        <w:rPr>
          <w:spacing w:val="7"/>
        </w:rPr>
        <w:t>人员持续关注新冠肺炎疫情动态和江苏省及</w:t>
      </w:r>
      <w:r w:rsidR="00D936FA">
        <w:rPr>
          <w:rFonts w:hint="eastAsia"/>
          <w:spacing w:val="7"/>
        </w:rPr>
        <w:t>南京</w:t>
      </w:r>
      <w:r>
        <w:rPr>
          <w:spacing w:val="7"/>
        </w:rPr>
        <w:t>市</w:t>
      </w:r>
      <w:r>
        <w:rPr>
          <w:spacing w:val="-19"/>
        </w:rPr>
        <w:t>疫情防控最新要求，会前如有新的调整和新的要求，将另行告知。</w:t>
      </w:r>
    </w:p>
    <w:sectPr w:rsidR="002B7DDB">
      <w:pgSz w:w="11910" w:h="16840"/>
      <w:pgMar w:top="1260" w:right="120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350" w:rsidRDefault="00C47350">
      <w:r>
        <w:separator/>
      </w:r>
    </w:p>
  </w:endnote>
  <w:endnote w:type="continuationSeparator" w:id="0">
    <w:p w:rsidR="00C47350" w:rsidRDefault="00C47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350" w:rsidRDefault="00C47350">
      <w:r>
        <w:separator/>
      </w:r>
    </w:p>
  </w:footnote>
  <w:footnote w:type="continuationSeparator" w:id="0">
    <w:p w:rsidR="00C47350" w:rsidRDefault="00C47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kMjM2ZDFmMjUzN2VkNmRjMmQ0MDFiN2QwZGZiZDIifQ=="/>
  </w:docVars>
  <w:rsids>
    <w:rsidRoot w:val="002B7DDB"/>
    <w:rsid w:val="0024177F"/>
    <w:rsid w:val="002B7DDB"/>
    <w:rsid w:val="00C47350"/>
    <w:rsid w:val="00D936FA"/>
    <w:rsid w:val="00E2467E"/>
    <w:rsid w:val="0F4E7314"/>
    <w:rsid w:val="2BBC5405"/>
    <w:rsid w:val="41EA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291301-44F3-4793-B883-302D8406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90"/>
      <w:ind w:left="107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3"/>
      <w:ind w:left="107" w:hanging="32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D9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936FA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D936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936FA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&lt;4D6963726F736F667420576F7264202D20B9D8D3DABED9B0EC32303232C4EABDADCBD5CAA1B8DFB5C8D6B0D2B5D4BAD0A3BDCCD1A7D6CAC1BFCCE1C9FDB8DFBCB6D1D0D0DEB0E0B5C4CDA8D6AA31&gt;</dc:title>
  <dc:creator>Administrator</dc:creator>
  <cp:lastModifiedBy>jyj</cp:lastModifiedBy>
  <cp:revision>5</cp:revision>
  <dcterms:created xsi:type="dcterms:W3CDTF">2022-10-10T05:56:00Z</dcterms:created>
  <dcterms:modified xsi:type="dcterms:W3CDTF">2022-10-10T06:01:00Z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2022-10-07T00:00:00Z</vt:filetime>
  </property>
  <property fmtid="{D5CDD505-2E9C-101B-9397-08002B2CF9AE}" pid="5" name="KSOProductBuildVer">
    <vt:lpwstr>2052-11.1.0.12156</vt:lpwstr>
  </property>
  <property fmtid="{D5CDD505-2E9C-101B-9397-08002B2CF9AE}" pid="6" name="ICV">
    <vt:lpwstr>6BF77B7C1F3A41E1A1884994D64B4B9E</vt:lpwstr>
  </property>
</Properties>
</file>