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8" w:beforeAutospacing="0" w:after="158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iCs w:val="0"/>
          <w:caps w:val="0"/>
          <w:color w:val="222222"/>
          <w:spacing w:val="0"/>
          <w:sz w:val="28"/>
          <w:szCs w:val="28"/>
          <w:bdr w:val="none" w:color="auto" w:sz="0" w:space="0"/>
          <w:shd w:val="clear" w:fill="FFFFFF"/>
        </w:rPr>
        <w:t> 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222222"/>
          <w:spacing w:val="0"/>
          <w:sz w:val="31"/>
          <w:szCs w:val="31"/>
          <w:bdr w:val="none" w:color="auto" w:sz="0" w:space="0"/>
          <w:shd w:val="clear" w:fill="FFFFFF"/>
        </w:rPr>
        <w:t>2022年张家港市教育系统事业单位公开招聘教师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222222"/>
          <w:spacing w:val="0"/>
          <w:sz w:val="31"/>
          <w:szCs w:val="31"/>
          <w:bdr w:val="none" w:color="auto" w:sz="0" w:space="0"/>
          <w:shd w:val="clear" w:fill="FFFFFF"/>
        </w:rPr>
        <w:t>（第二批）拟录用名单（第3批次）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8" w:beforeAutospacing="0" w:after="158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222222"/>
          <w:spacing w:val="0"/>
          <w:sz w:val="31"/>
          <w:szCs w:val="31"/>
          <w:bdr w:val="none" w:color="auto" w:sz="0" w:space="0"/>
          <w:shd w:val="clear" w:fill="FFFFFF"/>
        </w:rPr>
        <w:drawing>
          <wp:inline distT="0" distB="0" distL="114300" distR="114300">
            <wp:extent cx="6135370" cy="1985010"/>
            <wp:effectExtent l="0" t="0" r="17780" b="152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35370" cy="19850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4N2M3ZGM0Y2RmODJlZDczZjdhZGU5NmZhNjQ2ZmYifQ=="/>
  </w:docVars>
  <w:rsids>
    <w:rsidRoot w:val="00000000"/>
    <w:rsid w:val="2B435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盛梦</cp:lastModifiedBy>
  <dcterms:modified xsi:type="dcterms:W3CDTF">2022-10-27T02:43:48Z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4BCE882DB1B64B02A853914575F4CDF3</vt:lpwstr>
  </property>
</Properties>
</file>