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00"/>
        <w:gridCol w:w="1320"/>
        <w:gridCol w:w="1320"/>
        <w:gridCol w:w="1320"/>
        <w:gridCol w:w="1320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附件3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56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中共晋城市教育局党组2022年公开引进高层次人才报名表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lang w:val="en-US" w:eastAsia="zh-CN" w:bidi="ar"/>
              </w:rPr>
              <w:t xml:space="preserve">   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lang w:val="en-US" w:eastAsia="zh-CN" w:bidi="ar"/>
              </w:rPr>
              <w:t xml:space="preserve">   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民 </w:t>
            </w:r>
            <w:r>
              <w:rPr>
                <w:rStyle w:val="4"/>
                <w:lang w:val="en-US" w:eastAsia="zh-CN" w:bidi="ar"/>
              </w:rPr>
              <w:t xml:space="preserve">   族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籍 </w:t>
            </w:r>
            <w:r>
              <w:rPr>
                <w:rStyle w:val="4"/>
                <w:lang w:val="en-US" w:eastAsia="zh-CN" w:bidi="ar"/>
              </w:rPr>
              <w:t xml:space="preserve">   贯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执（职）业资格证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职 </w:t>
            </w:r>
            <w:r>
              <w:rPr>
                <w:rStyle w:val="4"/>
                <w:lang w:val="en-US" w:eastAsia="zh-CN" w:bidi="ar"/>
              </w:rPr>
              <w:t xml:space="preserve">   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邮 </w:t>
            </w:r>
            <w:r>
              <w:rPr>
                <w:rStyle w:val="4"/>
                <w:lang w:val="en-US" w:eastAsia="zh-CN" w:bidi="ar"/>
              </w:rPr>
              <w:t xml:space="preserve">   箱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 </w:t>
            </w:r>
            <w:r>
              <w:rPr>
                <w:rStyle w:val="4"/>
                <w:lang w:val="en-US" w:eastAsia="zh-CN" w:bidi="ar"/>
              </w:rPr>
              <w:t xml:space="preserve">   位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或相关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（从高中阶段填起，时间不能有间断）</w:t>
            </w:r>
          </w:p>
        </w:tc>
        <w:tc>
          <w:tcPr>
            <w:tcW w:w="82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说 </w:t>
            </w:r>
            <w:r>
              <w:rPr>
                <w:rStyle w:val="4"/>
                <w:lang w:val="en-US" w:eastAsia="zh-CN" w:bidi="ar"/>
              </w:rPr>
              <w:t xml:space="preserve">   明</w:t>
            </w:r>
          </w:p>
        </w:tc>
        <w:tc>
          <w:tcPr>
            <w:tcW w:w="824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　1.执（职）业资格证：指本人通过全国统一的执（职）业资格考试所获得的执（职）业资格。如：高中语文教师资格证，没有填写“无”；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　2.职称：按国家授予专业技术职称资格要求获得的填写，如：中小学一级教师，没有的填写“无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A5MjQ2ZGE3ZDNjNDgyOGVmOGQ3YzU4MTMyNzQifQ=="/>
  </w:docVars>
  <w:rsids>
    <w:rsidRoot w:val="46A44C24"/>
    <w:rsid w:val="46A4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2022-11-03T07:23:00Z</dcterms:created>
  <dc:creator>可乐</dc:creator>
  <cp:lastModifiedBy>可乐</cp:lastModifiedBy>
  <dcterms:modified xsi:type="dcterms:W3CDTF">2022-11-03T07:23:53Z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47917F7EAE374D6CABB9A95E0711934E</vt:lpwstr>
  </property>
</Properties>
</file>