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ascii="黑体" w:hAnsi="宋体" w:eastAsia="黑体" w:cs="黑体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3-1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t>莆田市外国语学校公开招聘2023年新任教师报名表（研究生）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报名学科 ： 填表日期：       年    月    日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197"/>
        <w:gridCol w:w="1596"/>
        <w:gridCol w:w="672"/>
        <w:gridCol w:w="987"/>
        <w:gridCol w:w="1008"/>
        <w:gridCol w:w="651"/>
        <w:gridCol w:w="1365"/>
        <w:gridCol w:w="295"/>
        <w:gridCol w:w="1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高中毕业学校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本科毕业院校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本科所学专业</w:t>
            </w:r>
          </w:p>
        </w:tc>
        <w:tc>
          <w:tcPr>
            <w:tcW w:w="286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硕士毕业院校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硕士所学专业</w:t>
            </w:r>
          </w:p>
        </w:tc>
        <w:tc>
          <w:tcPr>
            <w:tcW w:w="286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硕士毕业时间</w:t>
            </w:r>
          </w:p>
        </w:tc>
        <w:tc>
          <w:tcPr>
            <w:tcW w:w="286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硕士专业是否符合招聘方案要求？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招聘单位关于 专业审查意见</w:t>
            </w:r>
          </w:p>
        </w:tc>
        <w:tc>
          <w:tcPr>
            <w:tcW w:w="286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已取得教师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资格种类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教师资格证编号</w:t>
            </w:r>
          </w:p>
        </w:tc>
        <w:tc>
          <w:tcPr>
            <w:tcW w:w="286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英语等级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英语学科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选修外语</w:t>
            </w: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5925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获奖学金情况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11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获奖时间</w:t>
            </w:r>
          </w:p>
        </w:tc>
        <w:tc>
          <w:tcPr>
            <w:tcW w:w="35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主要荣誉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荣誉名称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授予时间</w:t>
            </w: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197"/>
        <w:gridCol w:w="1575"/>
        <w:gridCol w:w="1659"/>
        <w:gridCol w:w="5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学科技能竞赛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获奖名称与等级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获奖时间</w:t>
            </w:r>
          </w:p>
        </w:tc>
        <w:tc>
          <w:tcPr>
            <w:tcW w:w="3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CN论文发表情况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论文名称</w:t>
            </w: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发表时间</w:t>
            </w: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发表刊物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应聘者个人承诺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人承诺所提供的材料真实有效，并已认真阅读《莆田市外国语学校（莆田第一中学妈祖城校区）公开招聘2023年新任教师方案》，确认个人研究生专业符合我校招聘专业要求。若提供的材料弄虚作假或专业不符，责任自负。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资格审查意见（由招聘方填写）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审查人签名</w:t>
            </w:r>
          </w:p>
        </w:tc>
        <w:tc>
          <w:tcPr>
            <w:tcW w:w="59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592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备注：1.本表由应聘同学填写后用A4纸张正反面打印，一式两份；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2.编号、得分栏由招聘方填写；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附件3-2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t>莆田市外国语学校公开招聘2023年新任教师报名表（本科生）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报名学科 ：                         填表日期：       年    月    日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197"/>
        <w:gridCol w:w="1596"/>
        <w:gridCol w:w="672"/>
        <w:gridCol w:w="987"/>
        <w:gridCol w:w="987"/>
        <w:gridCol w:w="672"/>
        <w:gridCol w:w="1344"/>
        <w:gridCol w:w="316"/>
        <w:gridCol w:w="1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高中毕业学校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本科毕业院校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88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本科所学专业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本科毕业时间</w:t>
            </w:r>
          </w:p>
        </w:tc>
        <w:tc>
          <w:tcPr>
            <w:tcW w:w="288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本科专业是否符合招聘方案要求？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招聘单位关于 专业审查意见</w:t>
            </w:r>
          </w:p>
        </w:tc>
        <w:tc>
          <w:tcPr>
            <w:tcW w:w="288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已取得教师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资格种类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教师资格证编号</w:t>
            </w:r>
          </w:p>
        </w:tc>
        <w:tc>
          <w:tcPr>
            <w:tcW w:w="288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英语等级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英语学科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选修外语</w:t>
            </w: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5925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获奖学金情况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11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获奖时间</w:t>
            </w:r>
          </w:p>
        </w:tc>
        <w:tc>
          <w:tcPr>
            <w:tcW w:w="35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主要荣誉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荣誉名称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授予时间</w:t>
            </w: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197"/>
        <w:gridCol w:w="1575"/>
        <w:gridCol w:w="1659"/>
        <w:gridCol w:w="5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学科技能竞赛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获奖名称与等级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获奖时间</w:t>
            </w:r>
          </w:p>
        </w:tc>
        <w:tc>
          <w:tcPr>
            <w:tcW w:w="3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授予单位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CN论文发表情况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论文名称</w:t>
            </w: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发表时间</w:t>
            </w: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发表刊物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应聘者个人承诺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人承诺所提供的材料真实有效，并已认真阅读《莆田市外国语学校（莆田第一中学妈祖城校区）公开招聘2023年新任教师方案》，确认个人本科专业符合我校招聘专业要求。若提供的材料弄虚作假或专业不符，责任自负。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资格审查意见（由招聘方填写）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717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审查人签名</w:t>
            </w:r>
          </w:p>
        </w:tc>
        <w:tc>
          <w:tcPr>
            <w:tcW w:w="59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2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592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备注：1.本表由应聘同学填写后用A4纸张正反面打印，一式两份；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2.编号、得分栏由招聘方填写；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t>填表须知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请全体应聘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紧缺教师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u w:val="single"/>
          <w:bdr w:val="none" w:color="auto" w:sz="0" w:space="0"/>
          <w:shd w:val="clear" w:fill="FFFFFF"/>
        </w:rPr>
        <w:t>严格按照我校的应聘文本制作要求提供材料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，硕士研究生和本科毕业生的报名表是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u w:val="single"/>
          <w:bdr w:val="none" w:color="auto" w:sz="0" w:space="0"/>
          <w:shd w:val="clear" w:fill="FFFFFF"/>
        </w:rPr>
        <w:t>不同的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，本科生填写本科期间所获荣誉、获奖情况和论文，硕士研究生只需填写硕士研究生期间所获荣誉、获奖情况和论文。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一、提供材料目录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1.莆田市外国语学校公开招聘2023年新任教师报名表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2.高等院校研究生或本科毕业证书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3.高等院校研究生或本科学位证书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4.居民身份证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5.高级中学教师资格证书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6.研究生或本科生期间奖学金证书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7.研究生或本科生期间主要荣誉证书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8.研究生或本科生期间参加学科技能比赛获奖证书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9.论文（刊物扫描件或等待刊发证明，不要稿件）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二、说明：应聘考生须提供电子及书面（相关材料A4复印件）两种材料：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1.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提交材料电子版时，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u w:val="single"/>
          <w:bdr w:val="none" w:color="auto" w:sz="0" w:space="0"/>
          <w:shd w:val="clear" w:fill="FFFFFF"/>
        </w:rPr>
        <w:t>严格按照以上目录的顺序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将相关材料电子版（最好是扫描件）编辑成一份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u w:val="single"/>
          <w:bdr w:val="none" w:color="auto" w:sz="0" w:space="0"/>
          <w:shd w:val="clear" w:fill="FFFFFF"/>
        </w:rPr>
        <w:t>word文件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提交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，除此之外不接受其他形式的任何电子版。如没有相关证件，在《报名表》中相应栏目填写缺少原因。</w:t>
      </w: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u w:val="single"/>
          <w:bdr w:val="none" w:color="auto" w:sz="0" w:space="0"/>
          <w:shd w:val="clear" w:fill="FFFFFF"/>
        </w:rPr>
        <w:t>Word名称统一格式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：大学全称+专业+姓名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2.书面材料以A4纸打印，相关证件以A4纸复印，并与电子版相同的顺序装订成册。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37B568F4"/>
    <w:rsid w:val="37B568F4"/>
    <w:rsid w:val="66B8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235</Characters>
  <Lines>0</Lines>
  <Paragraphs>0</Paragraphs>
  <TotalTime>0</TotalTime>
  <ScaleCrop>false</ScaleCrop>
  <LinksUpToDate>false</LinksUpToDate>
  <CharactersWithSpaces>236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2023-01-06T09:03:00Z</dcterms:created>
  <dc:creator>Administrator</dc:creator>
  <cp:lastModifiedBy>Administrator</cp:lastModifiedBy>
  <dcterms:modified xsi:type="dcterms:W3CDTF">2023-01-09T03:16:47Z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32E84982637749F9AD931474542E24B4</vt:lpwstr>
  </property>
</Properties>
</file>