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        《钟祥一中应聘教师信息登记表》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 </w:t>
      </w:r>
    </w:p>
    <w:tbl>
      <w:tblPr>
        <w:tblW w:w="929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8"/>
        <w:gridCol w:w="959"/>
        <w:gridCol w:w="1881"/>
        <w:gridCol w:w="647"/>
        <w:gridCol w:w="1132"/>
        <w:gridCol w:w="1042"/>
        <w:gridCol w:w="2097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775" w:hRule="atLeast"/>
        </w:trPr>
        <w:tc>
          <w:tcPr>
            <w:tcW w:w="15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9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6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0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15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身高</w:t>
            </w:r>
          </w:p>
        </w:tc>
        <w:tc>
          <w:tcPr>
            <w:tcW w:w="959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8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应聘学科</w:t>
            </w:r>
          </w:p>
        </w:tc>
        <w:tc>
          <w:tcPr>
            <w:tcW w:w="647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10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6157" w:type="dxa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本人取得应聘学科高中学段教师资格证时间</w:t>
            </w:r>
          </w:p>
        </w:tc>
        <w:tc>
          <w:tcPr>
            <w:tcW w:w="10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15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284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7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高中毕业学校</w:t>
            </w:r>
          </w:p>
        </w:tc>
        <w:tc>
          <w:tcPr>
            <w:tcW w:w="10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4" w:hRule="atLeast"/>
        </w:trPr>
        <w:tc>
          <w:tcPr>
            <w:tcW w:w="15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284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7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本科毕业学校</w:t>
            </w:r>
          </w:p>
        </w:tc>
        <w:tc>
          <w:tcPr>
            <w:tcW w:w="313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1" w:hRule="atLeast"/>
        </w:trPr>
        <w:tc>
          <w:tcPr>
            <w:tcW w:w="1538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研究生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2840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7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研究生毕业学校</w:t>
            </w:r>
          </w:p>
        </w:tc>
        <w:tc>
          <w:tcPr>
            <w:tcW w:w="3139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C750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2023-02-11T02:17:05Z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07B45C45BC3B41D7B0BBB83324200CF5</vt:lpwstr>
  </property>
</Properties>
</file>