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8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8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安徽省太湖朴初中学公开招聘硕士毕业生报名表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应聘岗位：                                  </w:t>
      </w:r>
    </w:p>
    <w:tbl>
      <w:tblPr>
        <w:tblStyle w:val="2"/>
        <w:tblpPr w:leftFromText="180" w:rightFromText="180" w:vertAnchor="text" w:horzAnchor="page" w:tblpX="902" w:tblpY="19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18"/>
        <w:gridCol w:w="1316"/>
        <w:gridCol w:w="677"/>
        <w:gridCol w:w="1016"/>
        <w:gridCol w:w="677"/>
        <w:gridCol w:w="1241"/>
        <w:gridCol w:w="3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918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131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677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1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677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4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331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（本人近期彩色正面免冠2吋照片）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生源地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（地、市、县区）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331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学历和学位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331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49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  <w:tc>
          <w:tcPr>
            <w:tcW w:w="331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毕业学校及专 业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电话：                        电子邮箱：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通信地址：                    邮政编码: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现家庭住址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高校期间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任职情况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学习简历(从高中阶段填起，含实习、实践经历)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5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取得的荣誉称号、奖励（包括获奖时间、奖励名称和颁奖单位）；发表论文情况（时间、论文名称、发表刊物等）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技能水平（包括英语、计算机、普通话等）介绍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91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承  诺</w:t>
            </w:r>
          </w:p>
        </w:tc>
        <w:tc>
          <w:tcPr>
            <w:tcW w:w="8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38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 本人郑重承诺：此表所填个人信息均属实，如有不实之处，出现所有后果由本人承担。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 w:firstLine="3735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 本人签名：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/>
              <w:ind w:left="0" w:right="0" w:firstLine="3735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lang w:val="en-US" w:eastAsia="zh-CN" w:bidi="ar"/>
              </w:rPr>
              <w:t>年   月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Arial" w:hAnsi="Arial" w:eastAsia="微软雅黑" w:cs="Arial"/>
          <w:i w:val="0"/>
          <w:iCs w:val="0"/>
          <w:caps w:val="0"/>
          <w:color w:val="222222"/>
          <w:spacing w:val="8"/>
          <w:kern w:val="0"/>
          <w:sz w:val="26"/>
          <w:szCs w:val="2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3F777BF"/>
    <w:rsid w:val="13F7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2023-03-16T08:25:00Z</dcterms:created>
  <dc:creator>1</dc:creator>
  <cp:lastModifiedBy>1</cp:lastModifiedBy>
  <dcterms:modified xsi:type="dcterms:W3CDTF">2023-03-16T08:43:11Z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34E45D9AED144A52BF7ECE5E81FE290D</vt:lpwstr>
  </property>
</Properties>
</file>