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500" w:lineRule="atLeast"/>
        <w:ind w:left="0" w:right="0" w:firstLine="0"/>
        <w:jc w:val="both"/>
        <w:rPr>
          <w:rFonts w:hint="default" w:ascii="Times New Roman" w:hAnsi="Times New Roman" w:cs="Times New Roman"/>
          <w:i w:val="0"/>
          <w:iCs w:val="0"/>
          <w:caps w:val="0"/>
          <w:color w:val="333333"/>
          <w:spacing w:val="0"/>
          <w:sz w:val="21"/>
          <w:szCs w:val="21"/>
        </w:rPr>
      </w:pPr>
      <w:r>
        <w:rPr>
          <w:rFonts w:ascii="黑体" w:hAnsi="宋体" w:eastAsia="黑体" w:cs="黑体"/>
          <w:i w:val="0"/>
          <w:iCs w:val="0"/>
          <w:caps w:val="0"/>
          <w:color w:val="333333"/>
          <w:spacing w:val="0"/>
          <w:kern w:val="0"/>
          <w:sz w:val="32"/>
          <w:szCs w:val="32"/>
          <w:shd w:val="clear" w:fill="FFFFFF"/>
          <w:lang w:val="en-US" w:eastAsia="zh-CN" w:bidi="ar"/>
        </w:rPr>
        <w:t>附件2</w:t>
      </w:r>
    </w:p>
    <w:p>
      <w:pPr>
        <w:keepNext w:val="0"/>
        <w:keepLines w:val="0"/>
        <w:widowControl/>
        <w:suppressLineNumbers w:val="0"/>
        <w:shd w:val="clear" w:fill="FFFFFF"/>
        <w:spacing w:before="0" w:beforeAutospacing="0" w:after="0" w:afterAutospacing="0" w:line="700" w:lineRule="atLeast"/>
        <w:ind w:left="0" w:right="0" w:firstLine="0"/>
        <w:jc w:val="center"/>
        <w:rPr>
          <w:rFonts w:hint="default" w:ascii="Times New Roman" w:hAnsi="Times New Roman" w:cs="Times New Roman"/>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11"/>
          <w:kern w:val="0"/>
          <w:sz w:val="44"/>
          <w:szCs w:val="44"/>
          <w:shd w:val="clear" w:fill="FFFFFF"/>
          <w:lang w:val="en-US" w:eastAsia="zh-CN" w:bidi="ar"/>
        </w:rPr>
        <w:t>福建省机关事业单位招考专业指导目录（2023年）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20" w:lineRule="atLeast"/>
        <w:ind w:left="0" w:right="227" w:firstLine="640"/>
        <w:jc w:val="both"/>
        <w:rPr>
          <w:rFonts w:hint="default" w:ascii="Times New Roman" w:hAnsi="Times New Roman" w:cs="Times New Roman"/>
          <w:i w:val="0"/>
          <w:iCs w:val="0"/>
          <w:caps w:val="0"/>
          <w:color w:val="333333"/>
          <w:spacing w:val="0"/>
          <w:sz w:val="21"/>
          <w:szCs w:val="21"/>
        </w:rPr>
      </w:pPr>
      <w:r>
        <w:rPr>
          <w:rFonts w:ascii="仿宋_GB2312" w:hAnsi="Times New Roman" w:eastAsia="仿宋_GB2312" w:cs="仿宋_GB2312"/>
          <w:i w:val="0"/>
          <w:iCs w:val="0"/>
          <w:caps w:val="0"/>
          <w:color w:val="333333"/>
          <w:spacing w:val="0"/>
          <w:kern w:val="0"/>
          <w:sz w:val="32"/>
          <w:szCs w:val="32"/>
          <w:bdr w:val="none" w:color="auto" w:sz="0" w:space="0"/>
          <w:shd w:val="clear" w:fill="FEFEF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本目录由招录（聘）主管部门负责解释。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一、哲学、文学、历史学大类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1.哲学类：哲学，逻辑学，宗教学，伦理学，马克思主义哲学，中国哲学，外国哲学，美学，科学技术哲学，科学技术史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3.少数民族语言文学类：中国少数民族语言文学（藏语言文学、蒙古语言文学、维吾尔语言文学、朝鲜语言文学、哈萨克语言文学等），中国少数民族语言文化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二、经济学、管理学大类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20.图书档案学类：图书馆学，档案（学），信息资源管理，情报学，信息管理与信息系统，图书档案管理，图书情报硕士，信息管理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三、法学大类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四、教育学大类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五、理学、工学大类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37.天文学类：天文学，天体物理，天体测量与天体力学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38.地质学类：地质学，地球化学，矿物学、岩石学、矿床学，古生物学及地层学，构造地质学，第四纪地质学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40.地球物理学类：地球物理学，地球与空间科学，空间科学与技术，固体地球物理学，空间物理学，信息技术与地球物理，应用地球物理，空间信息与数字技术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41.大气科学类：大气科学，应用气象学，气象学，大气物理学与大气环境，大气科学技术，大气探测技术，应用气象技术，防雷技术，雷电防护技术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42.海洋科学类：海洋科学，海洋技术，海洋资源与环境，海洋管理，军事海洋学，海洋生物资源与环境，物理海洋学，海洋化学，海洋生物学，海洋地质，海岸带综合管理，海洋物理（学）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44.系统科学类：系统理论，系统科学与工程，系统分析与集成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53.计算机科学与技术类：计算机硬件技术类，计算机软件技术类，计算机网络技术类，计算机信息管理类，计算机多媒体技术类，计算机专门应用类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66.交通运输类：交通运输综合管理类，交通运输装备类，公路运输类，铁道运输类，城市轨道运输类，水上运输类，民航运输类，港口运输类，管道运输类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68.交通运输装备类：交通设备信息工程，交通建设与装备，载运工具运用工程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75.管道运输类：管道工程技术，管道工程施工，管道运输管理，油气储运工程、油气储运技术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83.工程力学类：理论与应用力学，工程力学，工程结构分析，一般力学与力学基础，固体力学，流体力学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84.生物工程类：生物工程，生物制药，生物医学工程，生物系统工程，生物技术及应用，生物实验技术，生物化工工艺，微生物技术及应用，病原生物学生物工程，微生物学与生化药学，生物产品检验检疫，绿色生物制造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86.林业工程类：森林工程，木材科学与工程，林产化工，木材科学与技术，林产化学加工，林产化学加工工程，林产科学与化学工程，家具设计与工程，林产化工技术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87.光学工程类：光学工程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六、医学大类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94.法医学类：法医学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95.护理学类：护理学，助产，护理，社区护理，中西医结合护理学，护理硕士，助产学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七、农学大类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八、军事学大类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106.军事控制测试类：火力指挥与控制工程，测控工程，无人机运用工程，无人机应用技术，探测工程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108.兵种指挥类：炮兵指挥，防空兵指挥，装甲兵指挥，工程兵指挥，防化兵指挥，联合战役学，军种战役学，合同战术学，兵种战术学，武警指挥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109.航空航天指挥类：航空飞行与指挥，地面领航与航空管制，航天指挥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111.保障指挥类：军事交通指挥与工程，汽车指挥，船艇指挥，航空兵场站指挥，国防工程指挥，装备保障指挥，军需勤务指挥，军事装备学</w:t>
      </w:r>
    </w:p>
    <w:p>
      <w:pPr>
        <w:keepNext w:val="0"/>
        <w:keepLines w:val="0"/>
        <w:widowControl/>
        <w:suppressLineNumbers w:val="0"/>
        <w:shd w:val="clear" w:fill="FFFFFF"/>
        <w:spacing w:before="0" w:beforeAutospacing="0" w:after="0" w:afterAutospacing="0" w:line="500" w:lineRule="atLeast"/>
        <w:ind w:left="0" w:right="0" w:firstLine="0"/>
        <w:jc w:val="both"/>
        <w:rPr>
          <w:rFonts w:hint="default" w:ascii="Times New Roman" w:hAnsi="Times New Roman" w:cs="Times New Roman"/>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11"/>
          <w:kern w:val="0"/>
          <w:sz w:val="44"/>
          <w:szCs w:val="44"/>
          <w:shd w:val="clear" w:fill="FFFFFF"/>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0DA22479"/>
    <w:rsid w:val="0DA22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2023-03-23T10:20:00Z</dcterms:created>
  <dc:creator>1</dc:creator>
  <cp:lastModifiedBy>1</cp:lastModifiedBy>
  <dcterms:modified xsi:type="dcterms:W3CDTF">2023-03-23T10:20:43Z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895F85678FB94EADB7CF94125633BC5A</vt:lpwstr>
  </property>
</Properties>
</file>