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23" w:lineRule="atLeast"/>
        <w:ind w:left="0" w:right="0" w:firstLine="420"/>
        <w:rPr>
          <w:rFonts w:hint="eastAsia" w:ascii="宋体" w:hAnsi="宋体" w:eastAsia="宋体" w:cs="宋体"/>
          <w:sz w:val="24"/>
          <w:szCs w:val="24"/>
        </w:rPr>
      </w:pPr>
      <w:r>
        <w:rPr>
          <w:rFonts w:hint="eastAsia" w:ascii="宋体" w:hAnsi="宋体" w:eastAsia="宋体" w:cs="宋体"/>
          <w:sz w:val="24"/>
          <w:szCs w:val="24"/>
          <w:bdr w:val="none" w:color="auto" w:sz="0" w:space="0"/>
        </w:rPr>
        <w:t>2023年苏州市吴江区教育系统第二次公开招聘教师面试成绩及进入体检人员名单 </w:t>
      </w:r>
    </w:p>
    <w:tbl>
      <w:tblPr>
        <w:tblW w:w="8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500"/>
        <w:gridCol w:w="1741"/>
        <w:gridCol w:w="640"/>
        <w:gridCol w:w="1100"/>
        <w:gridCol w:w="740"/>
        <w:gridCol w:w="740"/>
        <w:gridCol w:w="860"/>
        <w:gridCol w:w="700"/>
        <w:gridCol w:w="16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60" w:hRule="atLeast"/>
        </w:trPr>
        <w:tc>
          <w:tcPr>
            <w:tcW w:w="50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ascii="微软雅黑" w:hAnsi="微软雅黑" w:eastAsia="微软雅黑" w:cs="微软雅黑"/>
                <w:color w:val="000000"/>
                <w:sz w:val="20"/>
                <w:szCs w:val="20"/>
                <w:bdr w:val="none" w:color="auto" w:sz="0" w:space="0"/>
              </w:rPr>
              <w:t>序号</w:t>
            </w:r>
          </w:p>
        </w:tc>
        <w:tc>
          <w:tcPr>
            <w:tcW w:w="172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准考证号</w:t>
            </w:r>
          </w:p>
        </w:tc>
        <w:tc>
          <w:tcPr>
            <w:tcW w:w="6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岗位代码</w:t>
            </w:r>
          </w:p>
        </w:tc>
        <w:tc>
          <w:tcPr>
            <w:tcW w:w="110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岗位名称</w:t>
            </w:r>
          </w:p>
        </w:tc>
        <w:tc>
          <w:tcPr>
            <w:tcW w:w="740" w:type="dxa"/>
            <w:tcBorders>
              <w:top w:val="single" w:color="auto" w:sz="8" w:space="0"/>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笔试成绩</w:t>
            </w:r>
          </w:p>
        </w:tc>
        <w:tc>
          <w:tcPr>
            <w:tcW w:w="7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面试成绩</w:t>
            </w:r>
          </w:p>
        </w:tc>
        <w:tc>
          <w:tcPr>
            <w:tcW w:w="86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总成绩</w:t>
            </w:r>
          </w:p>
        </w:tc>
        <w:tc>
          <w:tcPr>
            <w:tcW w:w="70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名次</w:t>
            </w:r>
          </w:p>
        </w:tc>
        <w:tc>
          <w:tcPr>
            <w:tcW w:w="166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是否进入体检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ascii="Calibri" w:hAnsi="Calibri" w:cs="Calibri"/>
                <w:color w:val="000000"/>
                <w:sz w:val="22"/>
                <w:szCs w:val="22"/>
                <w:bdr w:val="none" w:color="auto" w:sz="0" w:space="0"/>
              </w:rPr>
              <w:t>1</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2023070013313</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001</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中专语文</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82.5</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80.13</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81.32</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2023070013402</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001</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中专语文</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80.5</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80.52</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80.51</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2023070013616</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001</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中专语文</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78.5</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82.49</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80.50</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2023070013008</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001</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中专语文</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82.0</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73.35</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77.68</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5</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2023070012909</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001</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中专语文</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80.5</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74.48</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77.49</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5</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6</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2023070020705</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002</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中专数学</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84.5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73.22</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78.86</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2023070021214</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002</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中专数学</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77.5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67.02</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72.26</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2023070034702</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003</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高中物理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84.0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71.92</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77.96</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9</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2023070034703</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003</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高中物理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72.5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75.48</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73.99</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10</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2023070050417</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005</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中专历史</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78.5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78.84</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78.67</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11</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2023070050513</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005</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中专历史</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73.0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77.70</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75.35</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12</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2023070054412</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005</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中专历史</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69.5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80.60</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75.05</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13</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2023070064310</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006</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高中化学</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80.0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81.49</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80.75</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14</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2023070064305</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006</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高中化学</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79.5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79.57</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79.54</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15</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2023070064304</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006</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高中化学</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78.0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76.62</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77.31</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16</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2023070064301</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006</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高中化学</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77.5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73.74</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75.62</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17</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2023070064311</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006</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高中化学</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60.0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74.43</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67.22</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5</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18</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2023070074315</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007</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高中化学</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86.0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74.85</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80.43</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19</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2023070074318</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007</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高中化学</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78.5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76.24</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77.37</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20</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2023070074319</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007</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高中化学</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82.5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71.80</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77.15</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21</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2023070074316</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007</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高中化学</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77.5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70.10</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73.80</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22</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2023070074314</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007</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高中化学</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77.0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70.29</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73.65</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5</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23</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2023070074312</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007</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高中化学</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60.5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75.24</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67.87</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6</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24</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2023070084518</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008</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高中生物</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87.0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76.08</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81.54</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25</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2023070084517</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008</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高中生物</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83.0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79.35</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81.18</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26</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2023070084501</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008</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高中生物</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88.0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74.09</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81.05</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27</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2023070084506</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008</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高中生物</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76.0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78.10</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77.05</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28</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2023070084512</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008</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高中生物</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67.0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79.59</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73.30</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5</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29</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2023070084510</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008</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高中生物</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76.0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67.87</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71.94</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6</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30</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2023070094505</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009</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高中生物</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71.0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78.26</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74.63</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31</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2023070094507</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009</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高中生物</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72.5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74.49</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73.50</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32</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2023070104101</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010</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高中地理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73.0</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78.69</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75.85</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33</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2023070104102</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010</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高中地理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65.5</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73.32</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69.41</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34</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2023070114117</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011</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高中地理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87.0</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84.50</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85.75</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35</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2023070114118</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011</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高中地理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82.5</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81.42</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81.96</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36</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2023070114116</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011</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高中地理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79.5</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80.68</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80.09</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37</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2023070114105</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011</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高中地理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80.0</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79.25</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79.63</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38</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2023070114113</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011</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高中地理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78.5</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79.10</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78.80</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5</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39</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2023070114110</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011</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高中地理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78.5</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77.08</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77.79</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6</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40</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2023070114108</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011</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高中地理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73.5</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79.80</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76.65</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41</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2023070114114</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011</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高中地理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71.0</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76.46</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73.73</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42</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2023070114109</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011</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高中地理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67.0</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79.89</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73.45</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9</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43</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2023070124123</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012</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高中地理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91.0</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78.73</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84.87</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44</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2023070124124</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012</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高中地理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84.5</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81.40</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82.95</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45</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2023070124122</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012</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高中地理</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79.5</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79.83</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79.67</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46</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2023070134004</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013</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高中政治</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76.5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73.65</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75.08</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47</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2023070134025</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013</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高中政治</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74.5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72.41</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73.46</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48</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2023070134008</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013</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高中政治</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72.5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70.18</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71.34</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49</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2023070144028</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014</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中专政治</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63.0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80.38</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71.69</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1</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50</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2023070144022</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014</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中专政治</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67.5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74.43</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70.97</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2</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51</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2023070144010</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014</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中专政治</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67.5</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74.40</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70.95</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3</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00"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52</w:t>
            </w:r>
          </w:p>
        </w:tc>
        <w:tc>
          <w:tcPr>
            <w:tcW w:w="172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2023070144018</w:t>
            </w:r>
          </w:p>
        </w:tc>
        <w:tc>
          <w:tcPr>
            <w:tcW w:w="6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014</w:t>
            </w:r>
          </w:p>
        </w:tc>
        <w:tc>
          <w:tcPr>
            <w:tcW w:w="11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中专政治</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20"/>
                <w:szCs w:val="20"/>
                <w:bdr w:val="none" w:color="auto" w:sz="0" w:space="0"/>
              </w:rPr>
              <w:t>63.0</w:t>
            </w:r>
          </w:p>
        </w:tc>
        <w:tc>
          <w:tcPr>
            <w:tcW w:w="74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74.65</w:t>
            </w:r>
          </w:p>
        </w:tc>
        <w:tc>
          <w:tcPr>
            <w:tcW w:w="8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68.83</w:t>
            </w:r>
          </w:p>
        </w:tc>
        <w:tc>
          <w:tcPr>
            <w:tcW w:w="70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cs="Calibri"/>
                <w:color w:val="000000"/>
                <w:sz w:val="22"/>
                <w:szCs w:val="22"/>
                <w:bdr w:val="none" w:color="auto" w:sz="0" w:space="0"/>
              </w:rPr>
              <w:t>4</w:t>
            </w:r>
          </w:p>
        </w:tc>
        <w:tc>
          <w:tcPr>
            <w:tcW w:w="1660" w:type="dxa"/>
            <w:tcBorders>
              <w:top w:val="nil"/>
              <w:left w:val="nil"/>
              <w:bottom w:val="single" w:color="auto" w:sz="8" w:space="0"/>
              <w:right w:val="single" w:color="auto" w:sz="8" w:space="0"/>
            </w:tcBorders>
            <w:shd w:val="clear"/>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bdr w:val="none" w:color="auto" w:sz="0" w:space="0"/>
              </w:rPr>
              <w:t>否</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Times New Roman" w:hAnsi="Times New Roman" w:cs="Times New Roman"/>
          <w:sz w:val="21"/>
          <w:szCs w:val="21"/>
        </w:rPr>
      </w:pPr>
      <w:r>
        <w:rPr>
          <w:rFonts w:hint="default" w:ascii="Times New Roman" w:hAnsi="Times New Roman" w:cs="Times New Roman"/>
          <w:sz w:val="21"/>
          <w:szCs w:val="21"/>
          <w:bdr w:val="none" w:color="auto" w:sz="0" w:space="0"/>
        </w:rPr>
        <w:t> </w:t>
      </w:r>
    </w:p>
    <w:p>
      <w:pPr>
        <w:keepNext w:val="0"/>
        <w:keepLines w:val="0"/>
        <w:widowControl/>
        <w:suppressLineNumbers w:val="0"/>
        <w:spacing w:before="300" w:beforeAutospacing="0" w:after="300" w:afterAutospacing="0"/>
        <w:ind w:left="0" w:right="0"/>
        <w:jc w:val="left"/>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jOGNmNjc3ZmNjYjZmMmZjZDljZmVjYmU0MTlhMzUifQ=="/>
  </w:docVars>
  <w:rsids>
    <w:rsidRoot w:val="00000000"/>
    <w:rsid w:val="3F5D24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2023-07-24T11:28:13Z</dcterms:created>
  <dc:creator>Administrator</dc:creator>
  <cp:lastModifiedBy>Administrator</cp:lastModifiedBy>
  <dcterms:modified xsi:type="dcterms:W3CDTF">2023-07-24T11:28:40Z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6912A108E2ED48E8B445A1395D8BDBB2_12</vt:lpwstr>
  </property>
</Properties>
</file>