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609975" cy="3609975"/>
            <wp:effectExtent l="0" t="0" r="9525" b="9525"/>
            <wp:docPr id="1" name="图片 1" descr="2024年上半年公开招聘高级职称教师信息采集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4年上半年公开招聘高级职称教师信息采集二维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09975" cy="3609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青羊区2024年面向社会公开考核招聘40名高级职称教师</w:t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报名信息采集二维码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wMTZkMTFkNmFlMjU3YjVkNWZlMGQzMTI5YjNiMjMifQ=="/>
  </w:docVars>
  <w:rsids>
    <w:rsidRoot w:val="00000000"/>
    <w:rsid w:val="7ED75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2024-03-21T10:33:19Z</dcterms:created>
  <dc:creator>HP</dc:creator>
  <cp:lastModifiedBy>「 说好的</cp:lastModifiedBy>
  <dcterms:modified xsi:type="dcterms:W3CDTF">2024-03-21T10:34:49Z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1F25D9893BE1474EAFFB558F1573C026_12</vt:lpwstr>
  </property>
</Properties>
</file>