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肥西县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教育系统面向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部分高校引进人才岗位表</w:t>
      </w:r>
    </w:p>
    <w:tbl>
      <w:tblPr>
        <w:tblStyle w:val="4"/>
        <w:tblpPr w:leftFromText="180" w:rightFromText="180" w:vertAnchor="text" w:horzAnchor="page" w:tblpX="1563" w:tblpY="227"/>
        <w:tblOverlap w:val="never"/>
        <w:tblW w:w="137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2955"/>
        <w:gridCol w:w="1920"/>
        <w:gridCol w:w="915"/>
        <w:gridCol w:w="930"/>
        <w:gridCol w:w="1725"/>
        <w:gridCol w:w="2265"/>
        <w:gridCol w:w="1365"/>
        <w:gridCol w:w="9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val="en-US" w:eastAsia="zh-CN"/>
              </w:rPr>
              <w:t>服务单位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</w:rPr>
              <w:t>引进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val="en-US" w:eastAsia="zh-CN"/>
              </w:rPr>
              <w:t>学科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  <w:t>计划数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</w:rPr>
              <w:t>教师资格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val="en-US" w:eastAsia="zh-CN"/>
              </w:rPr>
              <w:t>种类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365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  <w:t>学   历</w:t>
            </w:r>
          </w:p>
        </w:tc>
        <w:tc>
          <w:tcPr>
            <w:tcW w:w="960" w:type="dxa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合肥八中教育集团铭传高级中学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高中数学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</w:rPr>
              <w:t>高中数学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本科：数学类（0701）；研究生：数学（0701）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全日制本科及以上学历且具有学士及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以上学位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eastAsia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具备相应学科教师资格（如暂时未取得相应教师资格证，须签订承诺并于7月底前取得。）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合肥八中教育集团铭传高级中学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高中物理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</w:rPr>
              <w:t>高中物理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本科：物理学类（0702）；研究生：物理学（0702）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安徽省肥西中学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高中数学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</w:rPr>
              <w:t>高中数学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本科：数学类（0701）；研究生：数学（0701）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安徽省肥西中学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高中物理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</w:rPr>
              <w:t>高中物理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本科：物理学类（0702）；研究生：物理学（0702）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安师大附属肥西外国语学校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初中语文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初中语文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本科：中国语言文学类（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0501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）；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研究生：中国语言文学（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0501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安师大附属肥西外国语学校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初中数学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初中数学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本科：数学类（0701）；研究生：数学（0701）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安师大附属肥西外国语学校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初中英语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07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初中英语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  <w:t>本科：英语（050201）；研究生：英语语言文学（050201）</w:t>
            </w:r>
          </w:p>
        </w:tc>
        <w:tc>
          <w:tcPr>
            <w:tcW w:w="1365" w:type="dxa"/>
            <w:vMerge w:val="restart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全日制本科及以上学历且具有学士及以上学位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安师大附属肥西外国语学校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初中信息</w:t>
            </w: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408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初中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本科：计算机类（0809）；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</w:rPr>
              <w:t>研究生：计算机科学与技术（0812）</w:t>
            </w: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7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9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2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65" w:type="dxa"/>
            <w:vMerge w:val="continue"/>
            <w:tcBorders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>
      <w:pPr>
        <w:sectPr>
          <w:footerReference r:id="rId3" w:type="default"/>
          <w:pgSz w:w="16838" w:h="11906" w:orient="landscape"/>
          <w:pgMar w:top="1417" w:right="1587" w:bottom="1417" w:left="1587" w:header="851" w:footer="992" w:gutter="0"/>
          <w:pgNumType w:fmt="decimal"/>
          <w:cols w:space="720" w:num="1"/>
          <w:docGrid w:type="lines" w:linePitch="315" w:charSpace="0"/>
        </w:sectPr>
      </w:pPr>
    </w:p>
    <w:p/>
    <w:sectPr>
      <w:pgSz w:w="16838" w:h="11906" w:orient="landscape"/>
      <w:pgMar w:top="1800" w:right="1440" w:bottom="1800" w:left="1440" w:header="708" w:footer="708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jFkYTE1ODcxYmNkZWZkNDUwZjg3NmVlNWM5NWUifQ=="/>
  </w:docVars>
  <w:rsids>
    <w:rsidRoot w:val="00000000"/>
    <w:rsid w:val="04924D9B"/>
    <w:rsid w:val="09FE7B43"/>
    <w:rsid w:val="0B0270A5"/>
    <w:rsid w:val="0BE84B95"/>
    <w:rsid w:val="0D0477A0"/>
    <w:rsid w:val="1028012D"/>
    <w:rsid w:val="13C6795F"/>
    <w:rsid w:val="1A7643E4"/>
    <w:rsid w:val="2A746F78"/>
    <w:rsid w:val="332579B2"/>
    <w:rsid w:val="41F41E06"/>
    <w:rsid w:val="4C542A23"/>
    <w:rsid w:val="5182108E"/>
    <w:rsid w:val="57D9095E"/>
    <w:rsid w:val="590A4A8A"/>
    <w:rsid w:val="5CCA54BD"/>
    <w:rsid w:val="6658071F"/>
    <w:rsid w:val="77B12017"/>
    <w:rsid w:val="7F715A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1539</Words>
  <Characters>1812</Characters>
  <Lines>48</Lines>
  <Paragraphs>13</Paragraphs>
  <TotalTime>5</TotalTime>
  <ScaleCrop>false</ScaleCrop>
  <LinksUpToDate>false</LinksUpToDate>
  <CharactersWithSpaces>1815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2021-10-13T01:12:00Z</dcterms:created>
  <dc:creator>山南之阳</dc:creator>
  <cp:lastModifiedBy>入她心</cp:lastModifiedBy>
  <cp:lastPrinted>2021-10-21T03:28:00Z</cp:lastPrinted>
  <dcterms:modified xsi:type="dcterms:W3CDTF">2024-04-02T08:07:26Z</dcterms:modified>
  <dc:title>李孝增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97D37DE4B9D64C2783C6A5E6522E7FA2_13</vt:lpwstr>
  </property>
</Properties>
</file>