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63C5" w:rsidRDefault="00CC75ED" w:rsidP="00A263C5">
      <w:pPr>
        <w:pStyle w:val="a3"/>
        <w:widowControl/>
        <w:spacing w:beforeAutospacing="0" w:afterAutospacing="0" w:line="560" w:lineRule="exact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sz w:val="32"/>
        </w:rPr>
        <w:t>附件：</w:t>
      </w:r>
    </w:p>
    <w:p w:rsidR="00AB1665" w:rsidRDefault="00CC75ED" w:rsidP="00CC75ED">
      <w:pPr>
        <w:pStyle w:val="a3"/>
        <w:widowControl/>
        <w:spacing w:beforeAutospacing="0" w:afterAutospacing="0" w:line="560" w:lineRule="exact"/>
        <w:jc w:val="center"/>
        <w:rPr>
          <w:rFonts w:ascii="仿宋" w:eastAsia="仿宋" w:hAnsi="仿宋" w:cs="仿宋" w:hint="eastAsia"/>
          <w:color w:val="000000"/>
          <w:sz w:val="36"/>
          <w:szCs w:val="36"/>
        </w:rPr>
      </w:pPr>
      <w:r>
        <w:rPr>
          <w:rFonts w:ascii="仿宋" w:eastAsia="仿宋" w:hAnsi="仿宋" w:cs="仿宋" w:hint="eastAsia"/>
          <w:color w:val="000000"/>
          <w:sz w:val="36"/>
          <w:szCs w:val="36"/>
        </w:rPr>
        <w:t>2024年苏州市教育局公开招聘高层次、紧缺人才</w:t>
      </w:r>
    </w:p>
    <w:p w:rsidR="009C6933" w:rsidRPr="00A263C5" w:rsidRDefault="00CC75ED" w:rsidP="00CC75ED">
      <w:pPr>
        <w:pStyle w:val="a3"/>
        <w:widowControl/>
        <w:spacing w:beforeAutospacing="0" w:afterAutospacing="0" w:line="560" w:lineRule="exact"/>
        <w:jc w:val="center"/>
        <w:rPr>
          <w:rFonts w:ascii="仿宋" w:eastAsia="仿宋" w:hAnsi="仿宋" w:cs="仿宋"/>
          <w:sz w:val="32"/>
        </w:rPr>
      </w:pPr>
      <w:r>
        <w:rPr>
          <w:rFonts w:ascii="仿宋" w:eastAsia="仿宋" w:hAnsi="仿宋" w:cs="仿宋" w:hint="eastAsia"/>
          <w:color w:val="000000"/>
          <w:sz w:val="36"/>
          <w:szCs w:val="36"/>
        </w:rPr>
        <w:t>面试及总成绩</w:t>
      </w:r>
      <w:r w:rsidR="00AB1665">
        <w:rPr>
          <w:rFonts w:ascii="仿宋" w:eastAsia="仿宋" w:hAnsi="仿宋" w:cs="仿宋" w:hint="eastAsia"/>
          <w:color w:val="000000"/>
          <w:sz w:val="36"/>
          <w:szCs w:val="36"/>
        </w:rPr>
        <w:t>（五）</w:t>
      </w:r>
    </w:p>
    <w:tbl>
      <w:tblPr>
        <w:tblW w:w="5310" w:type="pct"/>
        <w:jc w:val="center"/>
        <w:tblInd w:w="-403" w:type="dxa"/>
        <w:tblLayout w:type="fixed"/>
        <w:tblLook w:val="04A0" w:firstRow="1" w:lastRow="0" w:firstColumn="1" w:lastColumn="0" w:noHBand="0" w:noVBand="1"/>
      </w:tblPr>
      <w:tblGrid>
        <w:gridCol w:w="798"/>
        <w:gridCol w:w="1412"/>
        <w:gridCol w:w="712"/>
        <w:gridCol w:w="1133"/>
        <w:gridCol w:w="993"/>
        <w:gridCol w:w="852"/>
        <w:gridCol w:w="850"/>
        <w:gridCol w:w="852"/>
        <w:gridCol w:w="993"/>
        <w:gridCol w:w="846"/>
      </w:tblGrid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单位代码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单位名称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岗位代码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岗位名称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技能测试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教学能力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面试成绩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总成绩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数控技术专业教师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李聪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66.1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76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71.05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71.05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AB1665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  <w:t>进入体检</w:t>
            </w: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017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数控技术专业教师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proofErr w:type="gramStart"/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梁定乾</w:t>
            </w:r>
            <w:proofErr w:type="gramEnd"/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61.9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73.8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67.85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67.85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  <w:t>沈陈强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83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AB1665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  <w:t>进入体检</w:t>
            </w: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  <w:t>周彦琳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61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80.4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70.7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徐静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62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79.2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70.6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70.6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吴玉蝶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72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Pr="007027A7" w:rsidRDefault="007027A7" w:rsidP="00AB1665">
            <w:pPr>
              <w:jc w:val="center"/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Pr="007027A7" w:rsidRDefault="007027A7" w:rsidP="00AB1665">
            <w:pPr>
              <w:jc w:val="center"/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程歆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75.6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刘天丽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75.4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B1665" w:rsidTr="00AB1665">
        <w:trPr>
          <w:trHeight w:hRule="exact" w:val="680"/>
          <w:jc w:val="center"/>
        </w:trPr>
        <w:tc>
          <w:tcPr>
            <w:tcW w:w="42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206</w:t>
            </w:r>
          </w:p>
        </w:tc>
        <w:tc>
          <w:tcPr>
            <w:tcW w:w="7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苏州高等职业技术学校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018</w:t>
            </w:r>
          </w:p>
        </w:tc>
        <w:tc>
          <w:tcPr>
            <w:tcW w:w="6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计算机专业教师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 w:rsidRPr="00B560DC"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彭绍婷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2"/>
                <w:szCs w:val="22"/>
                <w:lang w:bidi="ar"/>
              </w:rPr>
              <w:t>72.8</w:t>
            </w:r>
          </w:p>
        </w:tc>
        <w:tc>
          <w:tcPr>
            <w:tcW w:w="45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5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仿宋" w:eastAsia="仿宋" w:hAnsi="仿宋" w:hint="eastAsia"/>
                <w:color w:val="000000"/>
                <w:kern w:val="0"/>
                <w:sz w:val="22"/>
                <w:szCs w:val="22"/>
              </w:rPr>
              <w:t>--</w:t>
            </w:r>
          </w:p>
        </w:tc>
        <w:tc>
          <w:tcPr>
            <w:tcW w:w="45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7027A7" w:rsidRDefault="007027A7" w:rsidP="00AB1665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</w:tbl>
    <w:p w:rsidR="009C6933" w:rsidRDefault="009C6933">
      <w:pPr>
        <w:rPr>
          <w:rFonts w:eastAsiaTheme="minorEastAsia"/>
        </w:rPr>
      </w:pPr>
      <w:bookmarkStart w:id="0" w:name="_GoBack"/>
      <w:bookmarkEnd w:id="0"/>
    </w:p>
    <w:sectPr w:rsidR="009C6933" w:rsidSect="00A263C5">
      <w:pgSz w:w="11906" w:h="16838"/>
      <w:pgMar w:top="1440" w:right="1588" w:bottom="1440" w:left="164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yYzJhZjVmZjFmNmMwNWUyNzJiZTdhYzhiODBmZjQifQ=="/>
  </w:docVars>
  <w:rsids>
    <w:rsidRoot w:val="7FE153D6"/>
    <w:rsid w:val="007027A7"/>
    <w:rsid w:val="009C6933"/>
    <w:rsid w:val="00A263C5"/>
    <w:rsid w:val="00AB1665"/>
    <w:rsid w:val="00B560DC"/>
    <w:rsid w:val="00CC75ED"/>
    <w:rsid w:val="00FC4EC3"/>
    <w:rsid w:val="30127C5D"/>
    <w:rsid w:val="4C5B5C51"/>
    <w:rsid w:val="7FE15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480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WPS_1174528973</dc:creator>
  <cp:lastModifiedBy>fenglin</cp:lastModifiedBy>
  <cp:revision>7</cp:revision>
  <dcterms:created xsi:type="dcterms:W3CDTF">2024-06-11T10:02:00Z</dcterms:created>
  <dcterms:modified xsi:type="dcterms:W3CDTF">2024-06-14T08:04:00Z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E4599D57D5124D6A9D47FCA338BB567F_13</vt:lpwstr>
  </property>
</Properties>
</file>