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widowControl/>
        <w:shd w:val="clear" w:color="auto" w:fill="auto"/>
        <w:snapToGrid w:val="0"/>
        <w:spacing w:line="560" w:lineRule="exact"/>
        <w:jc w:val="center"/>
        <w:rPr>
          <w:rFonts w:hint="eastAsia" w:ascii="Times New Roman" w:hAnsi="Times New Roman" w:eastAsia="方正小标宋简体"/>
          <w:color w:val="000000" w:themeColor="text1"/>
          <w:kern w:val="0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Times New Roman" w:eastAsia="方正小标宋简体"/>
          <w:color w:val="000000" w:themeColor="text1"/>
          <w:kern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2024年度</w:t>
      </w:r>
      <w:r>
        <w:rPr>
          <w:rFonts w:hint="default" w:ascii="Times New Roman" w:hAnsi="Times New Roman" w:eastAsia="方正小标宋简体"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遂宁高新区</w:t>
      </w:r>
      <w:r>
        <w:rPr>
          <w:rFonts w:hint="default" w:ascii="Times New Roman" w:hAnsi="Times New Roman" w:eastAsia="方正小标宋简体"/>
          <w:kern w:val="0"/>
          <w:sz w:val="44"/>
          <w:szCs w:val="44"/>
          <w:highlight w:val="none"/>
        </w:rPr>
        <w:t>面向全市公开考调教师</w:t>
      </w:r>
      <w:r>
        <w:rPr>
          <w:rFonts w:hint="default" w:ascii="Times New Roman" w:hAnsi="Times New Roman" w:eastAsia="方正小标宋简体"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Times New Roman" w:hAnsi="Times New Roman" w:eastAsia="方正小标宋简体"/>
          <w:color w:val="000000" w:themeColor="text1"/>
          <w:kern w:val="0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登记表</w:t>
      </w:r>
    </w:p>
    <w:bookmarkEnd w:id="0"/>
    <w:tbl>
      <w:tblPr>
        <w:tblStyle w:val="3"/>
        <w:tblW w:w="91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43"/>
        <w:gridCol w:w="750"/>
        <w:gridCol w:w="779"/>
        <w:gridCol w:w="255"/>
        <w:gridCol w:w="934"/>
        <w:gridCol w:w="373"/>
        <w:gridCol w:w="1108"/>
        <w:gridCol w:w="313"/>
        <w:gridCol w:w="1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32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32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32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报考单位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64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（任教学科）</w:t>
            </w:r>
          </w:p>
        </w:tc>
        <w:tc>
          <w:tcPr>
            <w:tcW w:w="30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64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0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64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0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种类及学科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1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主要学习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工作简历</w:t>
            </w:r>
          </w:p>
        </w:tc>
        <w:tc>
          <w:tcPr>
            <w:tcW w:w="79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（注：请从大学开始填写，学习期间注明院系、专业及入学和毕业时间；工作经历填写内容包括任教单位、时间、学科并字体加粗）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79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（注：填写符合报考岗位要求的荣誉，注明名称、授予单位、时间）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" w:hRule="atLeast"/>
          <w:jc w:val="center"/>
        </w:trPr>
        <w:tc>
          <w:tcPr>
            <w:tcW w:w="1198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1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19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19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19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19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0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人员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79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411" w:firstLineChars="196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ind w:firstLine="411" w:firstLineChars="196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本人已经认真阅读考调公告，此表所填写的内容真实、准确；报名时提供的《毕业证》《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》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相关资格证明材料等均真实有效；如有弄虚作假等行为，本人自愿接受相关处理，由此所造成的一切后果由本人承担；在考试中，本人一定遵纪守法、诚实应考、不作弊、不违纪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spacing w:line="320" w:lineRule="exact"/>
              <w:ind w:left="359" w:leftChars="171"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ind w:left="359" w:leftChars="171" w:firstLine="420" w:firstLineChars="2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报名人员（签名）：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7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在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意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79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（单位签章）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年   月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0" w:hRule="atLeast"/>
          <w:jc w:val="center"/>
        </w:trPr>
        <w:tc>
          <w:tcPr>
            <w:tcW w:w="119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主管部门意见</w:t>
            </w:r>
          </w:p>
        </w:tc>
        <w:tc>
          <w:tcPr>
            <w:tcW w:w="79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单位签章）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年   月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shd w:val="clear" w:color="auto" w:fill="auto"/>
        <w:jc w:val="left"/>
        <w:rPr>
          <w:rFonts w:hint="eastAsia"/>
          <w:highlight w:val="none"/>
        </w:rPr>
      </w:pPr>
    </w:p>
    <w:p>
      <w:pPr>
        <w:shd w:val="clear" w:color="auto" w:fill="auto"/>
        <w:jc w:val="left"/>
        <w:rPr>
          <w:rFonts w:hint="eastAsia"/>
          <w:highlight w:val="none"/>
        </w:rPr>
      </w:pPr>
    </w:p>
    <w:p/>
    <w:sectPr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1624D"/>
    <w:rsid w:val="73B1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 w:themeColor="text1"/>
      <w:kern w:val="2"/>
      <w:sz w:val="21"/>
      <w:szCs w:val="24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常用样式（方正仿宋简）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方正仿宋简体" w:cstheme="minorBidi"/>
      <w:color w:val="000000" w:themeColor="text1"/>
      <w:kern w:val="2"/>
      <w:sz w:val="32"/>
      <w:szCs w:val="24"/>
      <w:lang w:val="en-US" w:eastAsia="zh-CN" w:bidi="ar-SA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2024-07-22T06:40:00Z</dcterms:created>
  <dc:creator>x</dc:creator>
  <cp:lastModifiedBy>x</cp:lastModifiedBy>
  <dcterms:modified xsi:type="dcterms:W3CDTF">2024-07-22T06:40:25Z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86FCE99319584EE6A92C837602959546</vt:lpwstr>
  </property>
</Properties>
</file>