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60" w:lineRule="exac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《四川省档案学校公开招聘编制外工作人员岗位一览表》</w:t>
      </w:r>
    </w:p>
    <w:tbl>
      <w:tblPr>
        <w:tblStyle w:val="14"/>
        <w:tblpPr w:leftFromText="180" w:rightFromText="180" w:vertAnchor="text" w:horzAnchor="page" w:tblpXSpec="center" w:tblpY="940"/>
        <w:tblOverlap w:val="never"/>
        <w:tblW w:w="90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7"/>
        <w:gridCol w:w="657"/>
        <w:gridCol w:w="6618"/>
        <w:gridCol w:w="109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岗位名称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岗位数量</w:t>
            </w:r>
          </w:p>
        </w:tc>
        <w:tc>
          <w:tcPr>
            <w:tcW w:w="6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岗位需求条件</w:t>
            </w:r>
          </w:p>
        </w:tc>
        <w:tc>
          <w:tcPr>
            <w:tcW w:w="10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4" w:hRule="atLeast"/>
          <w:jc w:val="center"/>
        </w:trPr>
        <w:tc>
          <w:tcPr>
            <w:tcW w:w="667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数学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专任教师</w:t>
            </w:r>
          </w:p>
        </w:tc>
        <w:tc>
          <w:tcPr>
            <w:tcW w:w="657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618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1.数学与应用数学专业、信息与计算科学专业、数理基础科学专业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2.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本科及以上学历，并取得学士及以上学位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3.能熟练使用办公软件；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4.普通话二级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乙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等及以上；</w:t>
            </w: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5.年龄40周岁以下；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6.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eastAsia="zh-CN" w:bidi="ar"/>
              </w:rPr>
              <w:t>具备中等职业学校、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高级中学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eastAsia="zh-CN" w:bidi="ar"/>
              </w:rPr>
              <w:t>及以上教师资格证；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7.有教学或相关岗位工作经历者优先。</w:t>
            </w:r>
          </w:p>
        </w:tc>
        <w:tc>
          <w:tcPr>
            <w:tcW w:w="1096" w:type="dxa"/>
            <w:tcBorders>
              <w:left w:val="single" w:color="auto" w:sz="4" w:space="0"/>
            </w:tcBorders>
          </w:tcPr>
          <w:p>
            <w:pPr>
              <w:pStyle w:val="15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2" w:hRule="atLeast"/>
          <w:jc w:val="center"/>
        </w:trPr>
        <w:tc>
          <w:tcPr>
            <w:tcW w:w="667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美术专任教师</w:t>
            </w:r>
          </w:p>
        </w:tc>
        <w:tc>
          <w:tcPr>
            <w:tcW w:w="657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18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fill="FFFFFF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美术专业；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2.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本科及以上学历，并取得学士及以上学位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3.能熟练使用办公软件；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4.普通话二级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乙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等及以上；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5.年龄40周岁以下；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6.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eastAsia="zh-CN" w:bidi="ar"/>
              </w:rPr>
              <w:t>具备中等职业学校、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高级中学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eastAsia="zh-CN" w:bidi="ar"/>
              </w:rPr>
              <w:t>及以上教师资格证；</w:t>
            </w:r>
          </w:p>
          <w:p>
            <w:pPr>
              <w:widowControl/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7.有教学或相关岗位工作经历者优先。</w:t>
            </w:r>
          </w:p>
        </w:tc>
        <w:tc>
          <w:tcPr>
            <w:tcW w:w="1096" w:type="dxa"/>
            <w:tcBorders>
              <w:left w:val="single" w:color="auto" w:sz="4" w:space="0"/>
            </w:tcBorders>
          </w:tcPr>
          <w:p>
            <w:pPr>
              <w:pStyle w:val="15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2" w:hRule="atLeast"/>
          <w:jc w:val="center"/>
        </w:trPr>
        <w:tc>
          <w:tcPr>
            <w:tcW w:w="667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思政专任教师</w:t>
            </w:r>
          </w:p>
        </w:tc>
        <w:tc>
          <w:tcPr>
            <w:tcW w:w="657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618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1.哲学、政治学、政治经济学、政治学与行政学、科学社会主义、思想政治教育、中国共产党历史专业；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本科及以上学历，并取得学士及以上学位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；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3.能熟练使用办公软件；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4.普通话二级</w:t>
            </w:r>
            <w:r>
              <w:rPr>
                <w:rFonts w:ascii="仿宋" w:hAnsi="仿宋" w:eastAsia="仿宋" w:cs="仿宋"/>
                <w:sz w:val="28"/>
                <w:szCs w:val="28"/>
              </w:rPr>
              <w:t>甲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等及以上；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  <w:t>5.年龄40周岁以下；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6.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eastAsia="zh-CN" w:bidi="ar"/>
              </w:rPr>
              <w:t>具备中等职业学校、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高级中学</w:t>
            </w: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eastAsia="zh-CN" w:bidi="ar"/>
              </w:rPr>
              <w:t>及以上教师资格证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；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7.有教学或相关岗位工作经历者优先。</w:t>
            </w:r>
          </w:p>
        </w:tc>
        <w:tc>
          <w:tcPr>
            <w:tcW w:w="1096" w:type="dxa"/>
            <w:tcBorders>
              <w:left w:val="single" w:color="auto" w:sz="4" w:space="0"/>
            </w:tcBorders>
          </w:tcPr>
          <w:p>
            <w:pPr>
              <w:pStyle w:val="15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2" w:hRule="atLeast"/>
          <w:jc w:val="center"/>
        </w:trPr>
        <w:tc>
          <w:tcPr>
            <w:tcW w:w="667" w:type="dxa"/>
            <w:tcBorders>
              <w:right w:val="single" w:color="auto" w:sz="4" w:space="0"/>
            </w:tcBorders>
            <w:vAlign w:val="center"/>
          </w:tcPr>
          <w:p>
            <w:pPr>
              <w:pStyle w:val="15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会计</w:t>
            </w:r>
          </w:p>
        </w:tc>
        <w:tc>
          <w:tcPr>
            <w:tcW w:w="657" w:type="dxa"/>
            <w:tcBorders>
              <w:left w:val="single" w:color="auto" w:sz="4" w:space="0"/>
            </w:tcBorders>
            <w:vAlign w:val="center"/>
          </w:tcPr>
          <w:p>
            <w:pPr>
              <w:pStyle w:val="15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66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1.会计、财务等相关专业；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2.本科及以上学历，并取得学士及以上学位；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3.取得全国会计专业资格初级及以上证书；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4.年龄在45周岁以下，无不良嗜好；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5.能熟练操作office办公软件、财务软件，熟练办理各项财务方面业务；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6.具备日常收支、记账、票据审核相关知识和能力；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7.语言表达能力强，具有良好的学习能力，能独立开展财务相关工作；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8.遵纪守法，热爱工作，热爱教育事业，工作作风踏实，具有良好的职业道德；</w:t>
            </w:r>
          </w:p>
          <w:p>
            <w:pPr>
              <w:widowControl/>
              <w:spacing w:line="400" w:lineRule="exact"/>
              <w:jc w:val="left"/>
              <w:rPr>
                <w:rFonts w:hint="default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171A1D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9.品行端正，责任心强，具备良好的团队协作精神；具有良好的心理素质和正常履行职责的身体条件；</w:t>
            </w:r>
          </w:p>
        </w:tc>
        <w:tc>
          <w:tcPr>
            <w:tcW w:w="1096" w:type="dxa"/>
            <w:tcBorders>
              <w:left w:val="single" w:color="auto" w:sz="4" w:space="0"/>
            </w:tcBorders>
          </w:tcPr>
          <w:p>
            <w:pPr>
              <w:pStyle w:val="15"/>
              <w:rPr>
                <w:rFonts w:hint="eastAsia"/>
                <w:lang w:eastAsia="zh-CN"/>
              </w:rPr>
            </w:pPr>
          </w:p>
        </w:tc>
      </w:tr>
    </w:tbl>
    <w:p>
      <w:pPr>
        <w:tabs>
          <w:tab w:val="left" w:pos="815"/>
        </w:tabs>
        <w:bidi w:val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1A71C1-B1A9-42DD-9AFF-6B294CF471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F006FEC-DF10-4C68-8527-C8E2FFCC9D9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3332534-9003-40B3-A210-8A7F462E3F8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559255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9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NTNkZGMzMTMyNmVlNmVmMzYwYWM2MjBlMzk1ZmIifQ=="/>
  </w:docVars>
  <w:rsids>
    <w:rsidRoot w:val="00E83D20"/>
    <w:rsid w:val="000062F1"/>
    <w:rsid w:val="000632EB"/>
    <w:rsid w:val="000A3643"/>
    <w:rsid w:val="00271C59"/>
    <w:rsid w:val="002878DF"/>
    <w:rsid w:val="002F21D6"/>
    <w:rsid w:val="005E7FA4"/>
    <w:rsid w:val="00D03B73"/>
    <w:rsid w:val="00E83D20"/>
    <w:rsid w:val="00ED1315"/>
    <w:rsid w:val="01467061"/>
    <w:rsid w:val="02867E41"/>
    <w:rsid w:val="08357123"/>
    <w:rsid w:val="0D926972"/>
    <w:rsid w:val="115B6AE9"/>
    <w:rsid w:val="11CC185C"/>
    <w:rsid w:val="15635C12"/>
    <w:rsid w:val="170C68D5"/>
    <w:rsid w:val="190B7602"/>
    <w:rsid w:val="1A4A14D9"/>
    <w:rsid w:val="1DC1225B"/>
    <w:rsid w:val="1FA55B21"/>
    <w:rsid w:val="203067E6"/>
    <w:rsid w:val="25A246E2"/>
    <w:rsid w:val="280271EA"/>
    <w:rsid w:val="2A7F7C86"/>
    <w:rsid w:val="2BA52509"/>
    <w:rsid w:val="35F30B1B"/>
    <w:rsid w:val="362A688C"/>
    <w:rsid w:val="382E671D"/>
    <w:rsid w:val="3DB21DC9"/>
    <w:rsid w:val="4391548D"/>
    <w:rsid w:val="43E0054F"/>
    <w:rsid w:val="45500AC3"/>
    <w:rsid w:val="455979AA"/>
    <w:rsid w:val="46DB74E2"/>
    <w:rsid w:val="46EF6B92"/>
    <w:rsid w:val="47FC782A"/>
    <w:rsid w:val="4FA81995"/>
    <w:rsid w:val="50673120"/>
    <w:rsid w:val="5288688A"/>
    <w:rsid w:val="53421D1B"/>
    <w:rsid w:val="591E697F"/>
    <w:rsid w:val="5A0E7642"/>
    <w:rsid w:val="5A492A04"/>
    <w:rsid w:val="5BD330E2"/>
    <w:rsid w:val="5F8704DC"/>
    <w:rsid w:val="657726B6"/>
    <w:rsid w:val="65F54D37"/>
    <w:rsid w:val="67E60172"/>
    <w:rsid w:val="6C13020A"/>
    <w:rsid w:val="6C8C3E79"/>
    <w:rsid w:val="70A17A12"/>
    <w:rsid w:val="72097059"/>
    <w:rsid w:val="72446710"/>
    <w:rsid w:val="730B15C1"/>
    <w:rsid w:val="77644D2A"/>
    <w:rsid w:val="787538A5"/>
    <w:rsid w:val="79662C1A"/>
    <w:rsid w:val="7C833A9B"/>
    <w:rsid w:val="7D2E7970"/>
    <w:rsid w:val="7F8026FC"/>
    <w:rsid w:val="7FAC7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autoRedefine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autoRedefine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autoRedefine/>
    <w:semiHidden/>
    <w:qFormat/>
    <w:uiPriority w:val="99"/>
  </w:style>
  <w:style w:type="paragraph" w:customStyle="1" w:styleId="13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2686</Words>
  <Characters>2858</Characters>
  <Lines>24</Lines>
  <Paragraphs>6</Paragraphs>
  <TotalTime>0</TotalTime>
  <ScaleCrop>false</ScaleCrop>
  <LinksUpToDate>false</LinksUpToDate>
  <CharactersWithSpaces>2868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2020-06-21T09:33:00Z</dcterms:created>
  <dc:creator>Lenovo</dc:creator>
  <cp:lastModifiedBy>堇年</cp:lastModifiedBy>
  <cp:lastPrinted>2024-07-03T07:17:00Z</cp:lastPrinted>
  <dcterms:modified xsi:type="dcterms:W3CDTF">2024-08-10T22:42:08Z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1DEC0C054A774B1DA06C0A3F72B9BF60</vt:lpwstr>
  </property>
</Properties>
</file>