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EB5047">
      <w:pPr>
        <w:widowControl/>
        <w:spacing w:after="150"/>
        <w:jc w:val="left"/>
        <w:rPr>
          <w:rFonts w:cs="宋体" w:asciiTheme="minorEastAsia" w:hAnsiTheme="minorEastAsia"/>
          <w:sz w:val="28"/>
          <w:szCs w:val="28"/>
          <w:highlight w:val="none"/>
        </w:rPr>
      </w:pPr>
      <w:bookmarkStart w:id="0" w:name="_GoBack"/>
      <w:bookmarkEnd w:id="0"/>
      <w:r>
        <w:rPr>
          <w:rFonts w:hint="eastAsia" w:cs="宋体" w:asciiTheme="minorEastAsia" w:hAnsiTheme="minorEastAsia"/>
          <w:sz w:val="28"/>
          <w:szCs w:val="28"/>
          <w:highlight w:val="none"/>
        </w:rPr>
        <w:t>附件1</w:t>
      </w:r>
    </w:p>
    <w:p w14:paraId="1E28C350">
      <w:pPr>
        <w:jc w:val="center"/>
        <w:rPr>
          <w:rFonts w:ascii="黑体" w:hAnsi="黑体" w:eastAsia="黑体"/>
          <w:sz w:val="44"/>
          <w:szCs w:val="44"/>
          <w:highlight w:val="none"/>
        </w:rPr>
      </w:pPr>
      <w:r>
        <w:rPr>
          <w:rFonts w:hint="eastAsia" w:ascii="黑体" w:hAnsi="黑体" w:eastAsia="黑体"/>
          <w:sz w:val="44"/>
          <w:szCs w:val="44"/>
          <w:highlight w:val="none"/>
        </w:rPr>
        <w:t>青田县</w:t>
      </w:r>
      <w:r>
        <w:rPr>
          <w:rFonts w:hint="eastAsia" w:ascii="黑体" w:hAnsi="黑体" w:eastAsia="黑体"/>
          <w:sz w:val="44"/>
          <w:szCs w:val="44"/>
          <w:highlight w:val="none"/>
          <w:lang w:val="en-US" w:eastAsia="zh-CN"/>
        </w:rPr>
        <w:t>2024年</w:t>
      </w:r>
      <w:r>
        <w:rPr>
          <w:rFonts w:hint="eastAsia" w:ascii="黑体" w:hAnsi="黑体" w:eastAsia="黑体"/>
          <w:sz w:val="44"/>
          <w:szCs w:val="44"/>
          <w:highlight w:val="none"/>
        </w:rPr>
        <w:t>赴浙江师范大学招聘中小学教师计划表</w:t>
      </w:r>
    </w:p>
    <w:tbl>
      <w:tblPr>
        <w:tblStyle w:val="7"/>
        <w:tblW w:w="8522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7"/>
        <w:gridCol w:w="1956"/>
        <w:gridCol w:w="2156"/>
        <w:gridCol w:w="3773"/>
      </w:tblGrid>
      <w:tr w14:paraId="2564B8F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exact"/>
          <w:jc w:val="center"/>
        </w:trPr>
        <w:tc>
          <w:tcPr>
            <w:tcW w:w="637" w:type="dxa"/>
            <w:vAlign w:val="center"/>
          </w:tcPr>
          <w:p w14:paraId="0CC915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序号</w:t>
            </w:r>
          </w:p>
        </w:tc>
        <w:tc>
          <w:tcPr>
            <w:tcW w:w="1956" w:type="dxa"/>
            <w:vAlign w:val="center"/>
          </w:tcPr>
          <w:p w14:paraId="047D6C0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招聘学段与学科</w:t>
            </w:r>
          </w:p>
        </w:tc>
        <w:tc>
          <w:tcPr>
            <w:tcW w:w="2156" w:type="dxa"/>
            <w:tcBorders>
              <w:bottom w:val="single" w:color="auto" w:sz="4" w:space="0"/>
            </w:tcBorders>
            <w:vAlign w:val="center"/>
          </w:tcPr>
          <w:p w14:paraId="57B7A58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招聘职数</w:t>
            </w:r>
          </w:p>
        </w:tc>
        <w:tc>
          <w:tcPr>
            <w:tcW w:w="3773" w:type="dxa"/>
            <w:tcBorders>
              <w:bottom w:val="single" w:color="auto" w:sz="4" w:space="0"/>
            </w:tcBorders>
            <w:vAlign w:val="center"/>
          </w:tcPr>
          <w:p w14:paraId="7DDBAAC8">
            <w:pPr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招聘条件</w:t>
            </w:r>
          </w:p>
        </w:tc>
      </w:tr>
      <w:tr w14:paraId="705DE0D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637" w:type="dxa"/>
            <w:vAlign w:val="center"/>
          </w:tcPr>
          <w:p w14:paraId="2509E3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956" w:type="dxa"/>
            <w:vAlign w:val="center"/>
          </w:tcPr>
          <w:p w14:paraId="04BDDE67">
            <w:pPr>
              <w:widowControl/>
              <w:jc w:val="center"/>
              <w:rPr>
                <w:rFonts w:ascii="宋体" w:hAnsi="宋体" w:cs="宋体" w:eastAsiaTheme="minorEastAsia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高中地理</w:t>
            </w:r>
          </w:p>
        </w:tc>
        <w:tc>
          <w:tcPr>
            <w:tcW w:w="2156" w:type="dxa"/>
            <w:vAlign w:val="center"/>
          </w:tcPr>
          <w:p w14:paraId="09D0901E">
            <w:pPr>
              <w:widowControl/>
              <w:jc w:val="center"/>
              <w:rPr>
                <w:rFonts w:hint="default" w:ascii="宋体" w:hAnsi="宋体" w:cs="宋体" w:eastAsiaTheme="minorEastAsia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3773" w:type="dxa"/>
            <w:vMerge w:val="restart"/>
            <w:vAlign w:val="center"/>
          </w:tcPr>
          <w:p w14:paraId="674AC8F4">
            <w:pPr>
              <w:widowControl/>
              <w:jc w:val="left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1.普通高校师范类专业202</w:t>
            </w: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年应届本科毕业生；所学专业相符。</w:t>
            </w:r>
          </w:p>
          <w:p w14:paraId="00562383">
            <w:pPr>
              <w:widowControl/>
              <w:jc w:val="left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2.普通高校非师范类专业202</w:t>
            </w: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年应届本科毕业生，必须是浙江省内生源普通类且高考录取分数线在</w:t>
            </w: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一段线（</w:t>
            </w: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94</w:t>
            </w: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分</w:t>
            </w: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及以上，所学专业相符或相近。</w:t>
            </w:r>
          </w:p>
          <w:p w14:paraId="680E0C21">
            <w:pPr>
              <w:widowControl/>
              <w:jc w:val="left"/>
              <w:rPr>
                <w:highlight w:val="none"/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3.202</w:t>
            </w: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年毕业的硕士及以上研究生（大陆的，要求为</w:t>
            </w: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普通高校</w:t>
            </w: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毕业生，所学专业相符或相近；港澳台、海外的，要求本科为大陆公办</w:t>
            </w: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普通高</w:t>
            </w: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校毕业且硕士学位经教育部认证，本科或研究生所学专业相符或相近）。</w:t>
            </w:r>
          </w:p>
        </w:tc>
      </w:tr>
      <w:tr w14:paraId="3243ABC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637" w:type="dxa"/>
            <w:vAlign w:val="center"/>
          </w:tcPr>
          <w:p w14:paraId="2828E5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2</w:t>
            </w:r>
          </w:p>
        </w:tc>
        <w:tc>
          <w:tcPr>
            <w:tcW w:w="1956" w:type="dxa"/>
            <w:vAlign w:val="center"/>
          </w:tcPr>
          <w:p w14:paraId="1254DB9F"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高中物理</w:t>
            </w:r>
          </w:p>
        </w:tc>
        <w:tc>
          <w:tcPr>
            <w:tcW w:w="2156" w:type="dxa"/>
            <w:vAlign w:val="center"/>
          </w:tcPr>
          <w:p w14:paraId="5F24C01F"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3</w:t>
            </w:r>
          </w:p>
        </w:tc>
        <w:tc>
          <w:tcPr>
            <w:tcW w:w="3773" w:type="dxa"/>
            <w:vMerge w:val="continue"/>
            <w:vAlign w:val="center"/>
          </w:tcPr>
          <w:p w14:paraId="3F781380">
            <w:pPr>
              <w:jc w:val="center"/>
              <w:rPr>
                <w:highlight w:val="none"/>
              </w:rPr>
            </w:pPr>
          </w:p>
        </w:tc>
      </w:tr>
      <w:tr w14:paraId="7C16C43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637" w:type="dxa"/>
            <w:vAlign w:val="center"/>
          </w:tcPr>
          <w:p w14:paraId="088362C4"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3</w:t>
            </w:r>
          </w:p>
        </w:tc>
        <w:tc>
          <w:tcPr>
            <w:tcW w:w="1956" w:type="dxa"/>
            <w:vAlign w:val="center"/>
          </w:tcPr>
          <w:p w14:paraId="3D43EBDF"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高中化学</w:t>
            </w:r>
          </w:p>
        </w:tc>
        <w:tc>
          <w:tcPr>
            <w:tcW w:w="2156" w:type="dxa"/>
            <w:vAlign w:val="center"/>
          </w:tcPr>
          <w:p w14:paraId="160B7B29"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3773" w:type="dxa"/>
            <w:vMerge w:val="continue"/>
            <w:vAlign w:val="center"/>
          </w:tcPr>
          <w:p w14:paraId="6E3A9520">
            <w:pPr>
              <w:jc w:val="center"/>
              <w:rPr>
                <w:highlight w:val="none"/>
              </w:rPr>
            </w:pPr>
          </w:p>
        </w:tc>
      </w:tr>
      <w:tr w14:paraId="436CCCF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637" w:type="dxa"/>
            <w:vAlign w:val="center"/>
          </w:tcPr>
          <w:p w14:paraId="3466288A"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4</w:t>
            </w:r>
          </w:p>
        </w:tc>
        <w:tc>
          <w:tcPr>
            <w:tcW w:w="1956" w:type="dxa"/>
            <w:vAlign w:val="center"/>
          </w:tcPr>
          <w:p w14:paraId="7EFC54F6">
            <w:pPr>
              <w:widowControl/>
              <w:jc w:val="center"/>
              <w:rPr>
                <w:rFonts w:ascii="宋体" w:hAnsi="宋体" w:cs="宋体" w:eastAsiaTheme="minorEastAsia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中学语文</w:t>
            </w:r>
          </w:p>
        </w:tc>
        <w:tc>
          <w:tcPr>
            <w:tcW w:w="2156" w:type="dxa"/>
            <w:vAlign w:val="center"/>
          </w:tcPr>
          <w:p w14:paraId="02DD41F5"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  <w:t>7</w:t>
            </w:r>
          </w:p>
        </w:tc>
        <w:tc>
          <w:tcPr>
            <w:tcW w:w="3773" w:type="dxa"/>
            <w:vMerge w:val="continue"/>
            <w:vAlign w:val="center"/>
          </w:tcPr>
          <w:p w14:paraId="0CEE0CC8">
            <w:pPr>
              <w:jc w:val="center"/>
              <w:rPr>
                <w:highlight w:val="none"/>
              </w:rPr>
            </w:pPr>
          </w:p>
        </w:tc>
      </w:tr>
      <w:tr w14:paraId="5272180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637" w:type="dxa"/>
            <w:vAlign w:val="center"/>
          </w:tcPr>
          <w:p w14:paraId="0D3CE378"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5</w:t>
            </w:r>
          </w:p>
        </w:tc>
        <w:tc>
          <w:tcPr>
            <w:tcW w:w="1956" w:type="dxa"/>
            <w:vAlign w:val="center"/>
          </w:tcPr>
          <w:p w14:paraId="25F0B64A"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中学数学</w:t>
            </w:r>
          </w:p>
        </w:tc>
        <w:tc>
          <w:tcPr>
            <w:tcW w:w="2156" w:type="dxa"/>
            <w:vAlign w:val="center"/>
          </w:tcPr>
          <w:p w14:paraId="2F38CC54"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7</w:t>
            </w:r>
          </w:p>
        </w:tc>
        <w:tc>
          <w:tcPr>
            <w:tcW w:w="3773" w:type="dxa"/>
            <w:vMerge w:val="continue"/>
            <w:vAlign w:val="center"/>
          </w:tcPr>
          <w:p w14:paraId="649C6498">
            <w:pPr>
              <w:jc w:val="center"/>
              <w:rPr>
                <w:highlight w:val="none"/>
              </w:rPr>
            </w:pPr>
          </w:p>
        </w:tc>
      </w:tr>
      <w:tr w14:paraId="7272656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637" w:type="dxa"/>
            <w:vAlign w:val="center"/>
          </w:tcPr>
          <w:p w14:paraId="2EA0AA7A"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6</w:t>
            </w:r>
          </w:p>
        </w:tc>
        <w:tc>
          <w:tcPr>
            <w:tcW w:w="1956" w:type="dxa"/>
            <w:vAlign w:val="center"/>
          </w:tcPr>
          <w:p w14:paraId="68E3CAFB">
            <w:pPr>
              <w:widowControl/>
              <w:jc w:val="center"/>
              <w:rPr>
                <w:rFonts w:ascii="宋体" w:hAnsi="宋体" w:cs="宋体" w:eastAsiaTheme="minorEastAsia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中学英语</w:t>
            </w:r>
          </w:p>
        </w:tc>
        <w:tc>
          <w:tcPr>
            <w:tcW w:w="2156" w:type="dxa"/>
            <w:vAlign w:val="center"/>
          </w:tcPr>
          <w:p w14:paraId="19F9214C"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6</w:t>
            </w:r>
          </w:p>
        </w:tc>
        <w:tc>
          <w:tcPr>
            <w:tcW w:w="3773" w:type="dxa"/>
            <w:vMerge w:val="continue"/>
            <w:vAlign w:val="center"/>
          </w:tcPr>
          <w:p w14:paraId="5B6ED393">
            <w:pPr>
              <w:jc w:val="center"/>
              <w:rPr>
                <w:highlight w:val="none"/>
              </w:rPr>
            </w:pPr>
          </w:p>
        </w:tc>
      </w:tr>
      <w:tr w14:paraId="349EE08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637" w:type="dxa"/>
            <w:vAlign w:val="center"/>
          </w:tcPr>
          <w:p w14:paraId="7F353870"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  <w:t>7</w:t>
            </w:r>
          </w:p>
        </w:tc>
        <w:tc>
          <w:tcPr>
            <w:tcW w:w="1956" w:type="dxa"/>
            <w:vAlign w:val="center"/>
          </w:tcPr>
          <w:p w14:paraId="0FDA7115"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初中社会（政史地）</w:t>
            </w:r>
          </w:p>
        </w:tc>
        <w:tc>
          <w:tcPr>
            <w:tcW w:w="2156" w:type="dxa"/>
            <w:vAlign w:val="center"/>
          </w:tcPr>
          <w:p w14:paraId="6F175B2D"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  <w:t>6</w:t>
            </w:r>
          </w:p>
        </w:tc>
        <w:tc>
          <w:tcPr>
            <w:tcW w:w="3773" w:type="dxa"/>
            <w:vMerge w:val="continue"/>
            <w:vAlign w:val="center"/>
          </w:tcPr>
          <w:p w14:paraId="2EE92C05">
            <w:pPr>
              <w:jc w:val="center"/>
              <w:rPr>
                <w:highlight w:val="none"/>
              </w:rPr>
            </w:pPr>
          </w:p>
        </w:tc>
      </w:tr>
      <w:tr w14:paraId="41AD42C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637" w:type="dxa"/>
            <w:vAlign w:val="center"/>
          </w:tcPr>
          <w:p w14:paraId="4F4BBE89"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  <w:t>8</w:t>
            </w:r>
          </w:p>
        </w:tc>
        <w:tc>
          <w:tcPr>
            <w:tcW w:w="1956" w:type="dxa"/>
            <w:vAlign w:val="center"/>
          </w:tcPr>
          <w:p w14:paraId="17969C85">
            <w:pPr>
              <w:widowControl/>
              <w:jc w:val="center"/>
              <w:rPr>
                <w:rFonts w:ascii="宋体" w:hAnsi="宋体" w:cs="宋体" w:eastAsiaTheme="minorEastAsia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中小学科学（理化生）</w:t>
            </w:r>
          </w:p>
        </w:tc>
        <w:tc>
          <w:tcPr>
            <w:tcW w:w="2156" w:type="dxa"/>
            <w:vAlign w:val="center"/>
          </w:tcPr>
          <w:p w14:paraId="5F0357E1"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  <w:t>5</w:t>
            </w:r>
          </w:p>
        </w:tc>
        <w:tc>
          <w:tcPr>
            <w:tcW w:w="3773" w:type="dxa"/>
            <w:vMerge w:val="continue"/>
            <w:vAlign w:val="center"/>
          </w:tcPr>
          <w:p w14:paraId="6C3D25C7">
            <w:pPr>
              <w:jc w:val="center"/>
              <w:rPr>
                <w:highlight w:val="none"/>
              </w:rPr>
            </w:pPr>
          </w:p>
        </w:tc>
      </w:tr>
      <w:tr w14:paraId="57C7B32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637" w:type="dxa"/>
            <w:vAlign w:val="center"/>
          </w:tcPr>
          <w:p w14:paraId="64EDCAD6"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  <w:t>9</w:t>
            </w:r>
          </w:p>
        </w:tc>
        <w:tc>
          <w:tcPr>
            <w:tcW w:w="1956" w:type="dxa"/>
            <w:vAlign w:val="center"/>
          </w:tcPr>
          <w:p w14:paraId="435268DD"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中学书法</w:t>
            </w:r>
          </w:p>
        </w:tc>
        <w:tc>
          <w:tcPr>
            <w:tcW w:w="2156" w:type="dxa"/>
            <w:vAlign w:val="center"/>
          </w:tcPr>
          <w:p w14:paraId="33FBBC4A"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3773" w:type="dxa"/>
            <w:vMerge w:val="continue"/>
            <w:tcBorders>
              <w:bottom w:val="single" w:color="auto" w:sz="4" w:space="0"/>
            </w:tcBorders>
            <w:vAlign w:val="center"/>
          </w:tcPr>
          <w:p w14:paraId="684BEE13">
            <w:pPr>
              <w:jc w:val="center"/>
              <w:rPr>
                <w:highlight w:val="none"/>
              </w:rPr>
            </w:pPr>
          </w:p>
        </w:tc>
      </w:tr>
      <w:tr w14:paraId="1116119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637" w:type="dxa"/>
            <w:vAlign w:val="center"/>
          </w:tcPr>
          <w:p w14:paraId="1FC1AA4C"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  <w:t>10</w:t>
            </w:r>
          </w:p>
        </w:tc>
        <w:tc>
          <w:tcPr>
            <w:tcW w:w="1956" w:type="dxa"/>
            <w:vAlign w:val="center"/>
          </w:tcPr>
          <w:p w14:paraId="61AFF087">
            <w:pPr>
              <w:widowControl/>
              <w:jc w:val="center"/>
              <w:rPr>
                <w:rFonts w:ascii="宋体" w:hAnsi="宋体" w:cs="宋体" w:eastAsiaTheme="minorEastAsia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中小学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体育</w:t>
            </w:r>
          </w:p>
        </w:tc>
        <w:tc>
          <w:tcPr>
            <w:tcW w:w="2156" w:type="dxa"/>
            <w:vAlign w:val="center"/>
          </w:tcPr>
          <w:p w14:paraId="292E717D"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3773" w:type="dxa"/>
            <w:vMerge w:val="restart"/>
            <w:tcBorders>
              <w:top w:val="single" w:color="auto" w:sz="4" w:space="0"/>
            </w:tcBorders>
            <w:vAlign w:val="center"/>
          </w:tcPr>
          <w:p w14:paraId="427193F8">
            <w:pPr>
              <w:widowControl/>
              <w:jc w:val="left"/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青田县户籍</w:t>
            </w: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（生源）</w:t>
            </w: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，且符合上述条件之一。</w:t>
            </w:r>
          </w:p>
          <w:p w14:paraId="11A5ED74">
            <w:pPr>
              <w:widowControl/>
              <w:jc w:val="left"/>
              <w:rPr>
                <w:highlight w:val="none"/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注：青田县户籍以公告发布之日的户口所在地为准；青田县生源是指经高考，被高校录取时户口所在地。</w:t>
            </w:r>
          </w:p>
        </w:tc>
      </w:tr>
      <w:tr w14:paraId="35360BA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637" w:type="dxa"/>
            <w:vAlign w:val="center"/>
          </w:tcPr>
          <w:p w14:paraId="77BE19B3"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  <w:t>11</w:t>
            </w:r>
          </w:p>
        </w:tc>
        <w:tc>
          <w:tcPr>
            <w:tcW w:w="1956" w:type="dxa"/>
            <w:vAlign w:val="center"/>
          </w:tcPr>
          <w:p w14:paraId="08D17DE0">
            <w:pPr>
              <w:widowControl/>
              <w:jc w:val="center"/>
              <w:rPr>
                <w:rFonts w:ascii="宋体" w:hAnsi="宋体" w:cs="宋体" w:eastAsiaTheme="minorEastAsia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小学语文</w:t>
            </w:r>
          </w:p>
        </w:tc>
        <w:tc>
          <w:tcPr>
            <w:tcW w:w="2156" w:type="dxa"/>
            <w:vAlign w:val="center"/>
          </w:tcPr>
          <w:p w14:paraId="0F564EBD"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3773" w:type="dxa"/>
            <w:vMerge w:val="continue"/>
            <w:vAlign w:val="center"/>
          </w:tcPr>
          <w:p w14:paraId="1BE8536B">
            <w:pPr>
              <w:jc w:val="center"/>
              <w:rPr>
                <w:highlight w:val="none"/>
              </w:rPr>
            </w:pPr>
          </w:p>
        </w:tc>
      </w:tr>
      <w:tr w14:paraId="71DF253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637" w:type="dxa"/>
            <w:vAlign w:val="center"/>
          </w:tcPr>
          <w:p w14:paraId="26018A11"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  <w:t>12</w:t>
            </w:r>
          </w:p>
        </w:tc>
        <w:tc>
          <w:tcPr>
            <w:tcW w:w="1956" w:type="dxa"/>
            <w:vAlign w:val="center"/>
          </w:tcPr>
          <w:p w14:paraId="1A4C3C68">
            <w:pPr>
              <w:widowControl/>
              <w:jc w:val="center"/>
              <w:rPr>
                <w:rFonts w:ascii="宋体" w:hAnsi="宋体" w:cs="宋体" w:eastAsiaTheme="minorEastAsia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小学数学</w:t>
            </w:r>
          </w:p>
        </w:tc>
        <w:tc>
          <w:tcPr>
            <w:tcW w:w="2156" w:type="dxa"/>
            <w:vAlign w:val="center"/>
          </w:tcPr>
          <w:p w14:paraId="22900C52"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3773" w:type="dxa"/>
            <w:vMerge w:val="continue"/>
            <w:vAlign w:val="center"/>
          </w:tcPr>
          <w:p w14:paraId="22598DF8">
            <w:pPr>
              <w:jc w:val="center"/>
              <w:rPr>
                <w:highlight w:val="none"/>
              </w:rPr>
            </w:pPr>
          </w:p>
        </w:tc>
      </w:tr>
      <w:tr w14:paraId="5A8E459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637" w:type="dxa"/>
            <w:vAlign w:val="center"/>
          </w:tcPr>
          <w:p w14:paraId="5C73DC04"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  <w:t>13</w:t>
            </w:r>
          </w:p>
        </w:tc>
        <w:tc>
          <w:tcPr>
            <w:tcW w:w="1956" w:type="dxa"/>
            <w:vAlign w:val="center"/>
          </w:tcPr>
          <w:p w14:paraId="3292C37A"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小学英语</w:t>
            </w:r>
          </w:p>
        </w:tc>
        <w:tc>
          <w:tcPr>
            <w:tcW w:w="2156" w:type="dxa"/>
            <w:vAlign w:val="center"/>
          </w:tcPr>
          <w:p w14:paraId="221B0877"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4</w:t>
            </w:r>
          </w:p>
        </w:tc>
        <w:tc>
          <w:tcPr>
            <w:tcW w:w="3773" w:type="dxa"/>
            <w:vMerge w:val="continue"/>
            <w:vAlign w:val="center"/>
          </w:tcPr>
          <w:p w14:paraId="6489410C">
            <w:pPr>
              <w:jc w:val="center"/>
              <w:rPr>
                <w:highlight w:val="none"/>
              </w:rPr>
            </w:pPr>
          </w:p>
        </w:tc>
      </w:tr>
    </w:tbl>
    <w:p w14:paraId="4FDC5074">
      <w:pPr>
        <w:pStyle w:val="5"/>
        <w:shd w:val="clear" w:color="auto" w:fill="FFFFFF"/>
        <w:spacing w:before="0" w:beforeAutospacing="0" w:after="0" w:afterAutospacing="0" w:line="560" w:lineRule="exact"/>
        <w:ind w:firstLine="645"/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highlight w:val="none"/>
          <w:shd w:val="clear" w:fill="FFFFFF"/>
        </w:rPr>
      </w:pPr>
      <w:r>
        <w:rPr>
          <w:rFonts w:hint="eastAsia" w:asciiTheme="minorEastAsia" w:hAnsiTheme="minorEastAsia" w:eastAsiaTheme="minorEastAsia"/>
          <w:b/>
          <w:color w:val="auto"/>
          <w:sz w:val="28"/>
          <w:szCs w:val="28"/>
          <w:highlight w:val="none"/>
          <w:lang w:eastAsia="zh-CN"/>
        </w:rPr>
        <w:t>注：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highlight w:val="none"/>
          <w:shd w:val="clear" w:fill="FFFFFF"/>
        </w:rPr>
        <w:t>招聘计划可视生源情况进行调整。</w:t>
      </w:r>
    </w:p>
    <w:p w14:paraId="5F765185">
      <w:pPr>
        <w:widowControl/>
        <w:spacing w:after="150"/>
        <w:jc w:val="left"/>
        <w:rPr>
          <w:rFonts w:hint="eastAsia" w:cs="宋体" w:asciiTheme="minorEastAsia" w:hAnsiTheme="minorEastAsia"/>
          <w:sz w:val="28"/>
          <w:szCs w:val="28"/>
          <w:highlight w:val="none"/>
        </w:rPr>
      </w:pPr>
    </w:p>
    <w:p w14:paraId="02857A43">
      <w:pPr>
        <w:widowControl/>
        <w:spacing w:after="150"/>
        <w:jc w:val="left"/>
        <w:rPr>
          <w:rFonts w:hint="eastAsia" w:cs="宋体" w:asciiTheme="minorEastAsia" w:hAnsiTheme="minorEastAsia"/>
          <w:sz w:val="28"/>
          <w:szCs w:val="28"/>
          <w:highlight w:val="none"/>
        </w:rPr>
      </w:pPr>
    </w:p>
    <w:p w14:paraId="402848C0">
      <w:pPr>
        <w:widowControl/>
        <w:spacing w:after="150"/>
        <w:jc w:val="left"/>
        <w:rPr>
          <w:rFonts w:hint="eastAsia" w:cs="宋体" w:asciiTheme="minorEastAsia" w:hAnsiTheme="minorEastAsia"/>
          <w:sz w:val="28"/>
          <w:szCs w:val="28"/>
          <w:highlight w:val="none"/>
        </w:rPr>
      </w:pPr>
    </w:p>
    <w:p w14:paraId="004D7B09">
      <w:pPr>
        <w:widowControl/>
        <w:spacing w:after="150"/>
        <w:jc w:val="left"/>
        <w:rPr>
          <w:rFonts w:hint="eastAsia" w:cs="宋体" w:asciiTheme="minorEastAsia" w:hAnsiTheme="minorEastAsia"/>
          <w:sz w:val="28"/>
          <w:szCs w:val="28"/>
          <w:highlight w:val="none"/>
        </w:rPr>
      </w:pPr>
    </w:p>
    <w:p w14:paraId="3A798AE8">
      <w:pPr>
        <w:widowControl/>
        <w:spacing w:after="150"/>
        <w:jc w:val="left"/>
        <w:rPr>
          <w:rFonts w:hint="eastAsia" w:cs="宋体" w:asciiTheme="minorEastAsia" w:hAnsiTheme="minorEastAsia"/>
          <w:sz w:val="28"/>
          <w:szCs w:val="28"/>
          <w:highlight w:val="none"/>
        </w:rPr>
      </w:pPr>
    </w:p>
    <w:p w14:paraId="119242F1">
      <w:pPr>
        <w:widowControl/>
        <w:spacing w:after="150"/>
        <w:jc w:val="left"/>
        <w:rPr>
          <w:rFonts w:hint="eastAsia" w:cs="宋体" w:asciiTheme="minorEastAsia" w:hAnsiTheme="minorEastAsia"/>
          <w:sz w:val="28"/>
          <w:szCs w:val="28"/>
          <w:highlight w:val="none"/>
        </w:rPr>
      </w:pPr>
      <w:r>
        <w:rPr>
          <w:rFonts w:hint="eastAsia" w:cs="宋体" w:asciiTheme="minorEastAsia" w:hAnsiTheme="minorEastAsia"/>
          <w:sz w:val="28"/>
          <w:szCs w:val="28"/>
          <w:highlight w:val="none"/>
        </w:rPr>
        <w:t>附件2</w:t>
      </w:r>
    </w:p>
    <w:p w14:paraId="5B63A40C">
      <w:pPr>
        <w:widowControl/>
        <w:spacing w:after="150"/>
        <w:jc w:val="center"/>
        <w:rPr>
          <w:rFonts w:hint="eastAsia" w:cs="宋体" w:asciiTheme="minorEastAsia" w:hAnsiTheme="minorEastAsia"/>
          <w:sz w:val="28"/>
          <w:szCs w:val="28"/>
          <w:highlight w:val="none"/>
        </w:rPr>
      </w:pPr>
      <w:r>
        <w:rPr>
          <w:rFonts w:hint="eastAsia" w:ascii="黑体" w:hAnsi="宋体" w:eastAsia="黑体" w:cs="黑体"/>
          <w:b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青田县教育局招聘中小学教师专业目录</w:t>
      </w:r>
    </w:p>
    <w:tbl>
      <w:tblPr>
        <w:tblStyle w:val="6"/>
        <w:tblW w:w="8454" w:type="dxa"/>
        <w:tblInd w:w="-6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5"/>
        <w:gridCol w:w="834"/>
        <w:gridCol w:w="1476"/>
        <w:gridCol w:w="1455"/>
        <w:gridCol w:w="2265"/>
        <w:gridCol w:w="1869"/>
      </w:tblGrid>
      <w:tr w14:paraId="633F2B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8C3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83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DC6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招聘学段与学科</w:t>
            </w:r>
          </w:p>
        </w:tc>
        <w:tc>
          <w:tcPr>
            <w:tcW w:w="147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58D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相符专业目录</w:t>
            </w:r>
          </w:p>
        </w:tc>
        <w:tc>
          <w:tcPr>
            <w:tcW w:w="145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4AC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相近专业</w:t>
            </w:r>
          </w:p>
        </w:tc>
        <w:tc>
          <w:tcPr>
            <w:tcW w:w="226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C40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学术型研究生</w:t>
            </w:r>
          </w:p>
        </w:tc>
        <w:tc>
          <w:tcPr>
            <w:tcW w:w="186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F07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专业硕士研究生</w:t>
            </w:r>
          </w:p>
        </w:tc>
      </w:tr>
      <w:tr w14:paraId="061445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252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B660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EF75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地理科学（师范）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BDFB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地理信息科学、地理科学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DDB0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课程与教学论（地理教育学方向）、地理学、自然地理学、人文地理学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9BB1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学科教学（地理）</w:t>
            </w:r>
          </w:p>
        </w:tc>
      </w:tr>
      <w:tr w14:paraId="05D959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4AD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C381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eastAsia="zh-CN"/>
              </w:rPr>
              <w:t>高中物理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A3D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</w:rPr>
              <w:t>物理学（师范）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4AC2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物理学、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</w:rPr>
              <w:t>应用物理学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315D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课程与教学论（物理教育学方向）、物理学、理论物理、凝聚态物理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D3FA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学科教学（物理）</w:t>
            </w:r>
          </w:p>
        </w:tc>
      </w:tr>
      <w:tr w14:paraId="4410F0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5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169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8119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eastAsia="zh-CN"/>
              </w:rPr>
              <w:t>高中化学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6A93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化学（师范）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D1EB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化学、应用化学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6425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课程与教学论（化学教育学方向）、化学、无机化学、有机化学、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46D6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学科教学（化学）</w:t>
            </w:r>
          </w:p>
        </w:tc>
      </w:tr>
      <w:tr w14:paraId="7CF2B4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5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801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A92E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EE7E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汉语言文学（师范）、汉语国际教育（师范）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D927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汉语言文学、汉语国际教育、汉语言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1628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课程与教学论（语文教育学方向） 、语言学及应用语言学、中国语言文学、中国现当代文学、中国古代文学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1654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学科教学（语文）、汉语国际教育</w:t>
            </w:r>
          </w:p>
        </w:tc>
      </w:tr>
      <w:tr w14:paraId="0A848C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6B4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F9BB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2F62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数学与应用数学（师范）、信息与计算科学（师范）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3AA7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数学与应用数学、信息与计算科学、数理基础科学、数据计算及应用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354B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课程与教学论（数学教育学方向）、数学、基础数学、计算数学、应用数学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B26D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学科教学（数学）</w:t>
            </w:r>
          </w:p>
        </w:tc>
      </w:tr>
      <w:tr w14:paraId="566E97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BEE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514A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C649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英语（师范）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C41F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英语、商务英语、翻译（翻译英语方向）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5378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课程与教学论（英语教育学方向）、英语语言文学（英语文学、翻译、英语语言学方向）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1FD7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学科教学（英语）、英语笔译</w:t>
            </w:r>
          </w:p>
        </w:tc>
      </w:tr>
      <w:tr w14:paraId="4E0621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831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BF78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初中社会（政史地）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28BC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人文教育（师范）、地理科学（师范）、历史学（师范）、思想政治教育（师范）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23CF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政治学、政治学与行政学、思想政治教育、国际政治；历史学、世界史、地理信息科学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3D61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课程与教学论（思想政治教育、历史、地理方向）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14D5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学科教学（思政、历史、地理）</w:t>
            </w:r>
          </w:p>
        </w:tc>
      </w:tr>
      <w:tr w14:paraId="46F975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CA2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0CF0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中小学科学（理化生）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ABBC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科学教育（师范）、物理学（师范）、化学（师范）、生物科学（师范）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B9D1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物理学、应用物理学、化学、应用化学、生物科学、生物技术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8DC5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课程与教学论（科学教育、物理、化学、生物方向）、物理学、理论物理、凝聚态物理、化学、无机化学、有机化学、生物学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978D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学科教学（物理、化学、生物）</w:t>
            </w:r>
          </w:p>
        </w:tc>
      </w:tr>
      <w:tr w14:paraId="01F327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EAD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A6CD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中学书法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E3E7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书法学（师范）、书法学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46E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/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374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/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64CA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美术与书法</w:t>
            </w:r>
          </w:p>
        </w:tc>
      </w:tr>
      <w:tr w14:paraId="6D9EDD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E73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A712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中小学体育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ACF1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  <w:t>体育教育（师范）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63824F"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  <w:t>/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438B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  <w:t>体育学、体育教育训练学、民族传统体育学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52BB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  <w:t>体育、体育教学、运动训练、学科教学（体育）</w:t>
            </w:r>
          </w:p>
        </w:tc>
      </w:tr>
      <w:tr w14:paraId="7581C9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088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018C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F92D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小学教育（师范）、汉语言文学（师范）、汉语国际教育（师范）人文教育（师范）、教育学类（师范）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05EB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汉语言文学、汉语国际教育、汉语言、小学教育（文史方向）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3D09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课程与教学论（语文教育学方向） 、语言学及应用语言学、中国语言文学、中国现当代文学、中国古代文学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80BB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学科教学（语文）、小学教育</w:t>
            </w:r>
          </w:p>
        </w:tc>
      </w:tr>
      <w:tr w14:paraId="593207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4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A0B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18CB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F55B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小学教育（师范）、数学与应用数学（师范）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CD7F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数学与应用数学、信息与计算科学、数理基础科学、数据计算及应用、小学教育（含数学、科学方向）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DE9F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课程与教学论（数学教育学方向）、数学、基础数学、计算数学、应用数学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49C8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学科教学（数学）、小学教育</w:t>
            </w:r>
          </w:p>
        </w:tc>
      </w:tr>
      <w:tr w14:paraId="07AE3D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7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0A9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BCC1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5F06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英语（师范）、小学教育（师范-英语方向）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A476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英语、商务英语、翻译（翻译英语方向）、小学教育（英语方向）、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E484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课程与教学论（英语教育学方向）、英语语言文学（英语文学、翻译、英语语言学方向）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74D1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学科教学（英语）、小学教育</w:t>
            </w:r>
          </w:p>
        </w:tc>
      </w:tr>
    </w:tbl>
    <w:p w14:paraId="376A5D1D">
      <w:pPr>
        <w:widowControl/>
        <w:spacing w:after="150"/>
        <w:jc w:val="left"/>
        <w:rPr>
          <w:rFonts w:hint="eastAsia" w:cs="宋体" w:asciiTheme="minorEastAsia" w:hAnsiTheme="minorEastAsia"/>
          <w:sz w:val="28"/>
          <w:szCs w:val="28"/>
          <w:highlight w:val="none"/>
        </w:rPr>
      </w:pPr>
    </w:p>
    <w:p w14:paraId="2A7E6AFE">
      <w:pPr>
        <w:rPr>
          <w:rFonts w:hint="eastAsia" w:cs="宋体" w:asciiTheme="minorEastAsia" w:hAnsiTheme="minorEastAsia"/>
          <w:sz w:val="28"/>
          <w:szCs w:val="28"/>
          <w:highlight w:val="none"/>
        </w:rPr>
      </w:pPr>
    </w:p>
    <w:p w14:paraId="2BCA85AA">
      <w:pPr>
        <w:rPr>
          <w:rFonts w:hint="eastAsia" w:cs="宋体" w:asciiTheme="minorEastAsia" w:hAnsiTheme="minorEastAsia"/>
          <w:sz w:val="28"/>
          <w:szCs w:val="28"/>
          <w:highlight w:val="none"/>
        </w:rPr>
      </w:pPr>
    </w:p>
    <w:p w14:paraId="5DA23494">
      <w:pPr>
        <w:rPr>
          <w:rFonts w:hint="eastAsia" w:cs="宋体" w:asciiTheme="minorEastAsia" w:hAnsiTheme="minorEastAsia"/>
          <w:sz w:val="28"/>
          <w:szCs w:val="28"/>
          <w:highlight w:val="none"/>
        </w:rPr>
      </w:pPr>
    </w:p>
    <w:p w14:paraId="1405493A">
      <w:pPr>
        <w:rPr>
          <w:rFonts w:hint="eastAsia" w:cs="宋体" w:asciiTheme="minorEastAsia" w:hAnsiTheme="minorEastAsia"/>
          <w:sz w:val="28"/>
          <w:szCs w:val="28"/>
          <w:highlight w:val="none"/>
        </w:rPr>
      </w:pPr>
    </w:p>
    <w:p w14:paraId="4542CF53">
      <w:pPr>
        <w:rPr>
          <w:rFonts w:hint="eastAsia" w:cs="宋体" w:asciiTheme="minorEastAsia" w:hAnsiTheme="minorEastAsia"/>
          <w:sz w:val="28"/>
          <w:szCs w:val="28"/>
          <w:highlight w:val="none"/>
        </w:rPr>
      </w:pPr>
    </w:p>
    <w:p w14:paraId="282901BC">
      <w:pPr>
        <w:rPr>
          <w:rFonts w:hint="eastAsia" w:cs="宋体" w:asciiTheme="minorEastAsia" w:hAnsiTheme="minorEastAsia"/>
          <w:sz w:val="28"/>
          <w:szCs w:val="28"/>
          <w:highlight w:val="none"/>
        </w:rPr>
      </w:pPr>
    </w:p>
    <w:p w14:paraId="1054511F">
      <w:pPr>
        <w:rPr>
          <w:rFonts w:hint="eastAsia" w:cs="宋体" w:asciiTheme="minorEastAsia" w:hAnsiTheme="minorEastAsia"/>
          <w:sz w:val="28"/>
          <w:szCs w:val="28"/>
          <w:highlight w:val="none"/>
        </w:rPr>
      </w:pPr>
    </w:p>
    <w:p w14:paraId="77616CDB">
      <w:pPr>
        <w:rPr>
          <w:rFonts w:hint="eastAsia" w:asciiTheme="minorEastAsia" w:hAnsiTheme="minorEastAsia" w:eastAsiaTheme="minorEastAsia"/>
          <w:sz w:val="32"/>
          <w:szCs w:val="32"/>
          <w:highlight w:val="none"/>
          <w:lang w:eastAsia="zh-CN"/>
        </w:rPr>
      </w:pPr>
      <w:r>
        <w:rPr>
          <w:rFonts w:hint="eastAsia" w:cs="宋体" w:asciiTheme="minorEastAsia" w:hAnsiTheme="minorEastAsia"/>
          <w:sz w:val="28"/>
          <w:szCs w:val="28"/>
          <w:highlight w:val="none"/>
        </w:rPr>
        <w:t>附件</w:t>
      </w:r>
      <w:r>
        <w:rPr>
          <w:rFonts w:hint="eastAsia" w:cs="宋体" w:asciiTheme="minorEastAsia" w:hAnsiTheme="minorEastAsia"/>
          <w:sz w:val="28"/>
          <w:szCs w:val="28"/>
          <w:highlight w:val="none"/>
          <w:lang w:val="en-US" w:eastAsia="zh-CN"/>
        </w:rPr>
        <w:t>3</w:t>
      </w:r>
    </w:p>
    <w:p w14:paraId="475DC63E">
      <w:pPr>
        <w:jc w:val="center"/>
        <w:rPr>
          <w:rFonts w:ascii="黑体" w:hAnsi="黑体" w:eastAsia="黑体"/>
          <w:sz w:val="44"/>
          <w:szCs w:val="44"/>
          <w:highlight w:val="none"/>
        </w:rPr>
      </w:pPr>
      <w:r>
        <w:rPr>
          <w:rFonts w:hint="eastAsia" w:ascii="黑体" w:hAnsi="黑体" w:eastAsia="黑体"/>
          <w:sz w:val="44"/>
          <w:szCs w:val="44"/>
          <w:highlight w:val="none"/>
        </w:rPr>
        <w:t>青田县教育局应聘人员基本情况登记表</w:t>
      </w:r>
    </w:p>
    <w:p w14:paraId="38C09963">
      <w:pPr>
        <w:jc w:val="center"/>
        <w:rPr>
          <w:rFonts w:ascii="黑体" w:hAnsi="黑体" w:eastAsia="黑体"/>
          <w:sz w:val="44"/>
          <w:szCs w:val="44"/>
          <w:highlight w:val="none"/>
        </w:rPr>
      </w:pPr>
    </w:p>
    <w:p w14:paraId="3AE9C79F">
      <w:pPr>
        <w:rPr>
          <w:rFonts w:asciiTheme="minorEastAsia" w:hAnsiTheme="minorEastAsia" w:eastAsiaTheme="minorEastAsia"/>
          <w:sz w:val="24"/>
          <w:highlight w:val="none"/>
        </w:rPr>
      </w:pPr>
      <w:r>
        <w:rPr>
          <w:rFonts w:hint="eastAsia" w:asciiTheme="minorEastAsia" w:hAnsiTheme="minorEastAsia" w:eastAsiaTheme="minorEastAsia"/>
          <w:sz w:val="32"/>
          <w:szCs w:val="32"/>
          <w:highlight w:val="none"/>
        </w:rPr>
        <w:t xml:space="preserve">报考科类：                         </w:t>
      </w:r>
      <w:r>
        <w:rPr>
          <w:rFonts w:hint="eastAsia" w:ascii="宋体" w:hAnsi="宋体" w:cs="宋体"/>
          <w:color w:val="000000"/>
          <w:kern w:val="0"/>
          <w:sz w:val="32"/>
          <w:szCs w:val="32"/>
          <w:highlight w:val="none"/>
        </w:rPr>
        <w:t>№</w:t>
      </w:r>
    </w:p>
    <w:tbl>
      <w:tblPr>
        <w:tblStyle w:val="7"/>
        <w:tblW w:w="9826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468"/>
        <w:gridCol w:w="1241"/>
        <w:gridCol w:w="889"/>
        <w:gridCol w:w="940"/>
        <w:gridCol w:w="313"/>
        <w:gridCol w:w="7"/>
        <w:gridCol w:w="750"/>
        <w:gridCol w:w="1378"/>
        <w:gridCol w:w="1423"/>
      </w:tblGrid>
      <w:tr w14:paraId="28F4E3E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417" w:type="dxa"/>
            <w:vAlign w:val="center"/>
          </w:tcPr>
          <w:p w14:paraId="1DBB05BC">
            <w:pPr>
              <w:jc w:val="center"/>
              <w:rPr>
                <w:rFonts w:asciiTheme="minorEastAsia" w:hAnsiTheme="minorEastAsia" w:eastAsia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24"/>
                <w:highlight w:val="none"/>
              </w:rPr>
              <w:t>姓名</w:t>
            </w:r>
          </w:p>
        </w:tc>
        <w:tc>
          <w:tcPr>
            <w:tcW w:w="1468" w:type="dxa"/>
            <w:vAlign w:val="center"/>
          </w:tcPr>
          <w:p w14:paraId="7C91A7E9">
            <w:pPr>
              <w:jc w:val="center"/>
              <w:rPr>
                <w:rFonts w:asciiTheme="minorEastAsia" w:hAnsiTheme="minorEastAsia" w:eastAsiaTheme="minorEastAsia"/>
                <w:sz w:val="24"/>
                <w:highlight w:val="none"/>
              </w:rPr>
            </w:pPr>
          </w:p>
        </w:tc>
        <w:tc>
          <w:tcPr>
            <w:tcW w:w="1241" w:type="dxa"/>
            <w:vAlign w:val="center"/>
          </w:tcPr>
          <w:p w14:paraId="5D2096CF">
            <w:pPr>
              <w:jc w:val="center"/>
              <w:rPr>
                <w:rFonts w:asciiTheme="minorEastAsia" w:hAnsiTheme="minorEastAsia" w:eastAsia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24"/>
                <w:highlight w:val="none"/>
              </w:rPr>
              <w:t>性别</w:t>
            </w:r>
          </w:p>
        </w:tc>
        <w:tc>
          <w:tcPr>
            <w:tcW w:w="889" w:type="dxa"/>
            <w:vAlign w:val="center"/>
          </w:tcPr>
          <w:p w14:paraId="6A798315">
            <w:pPr>
              <w:jc w:val="center"/>
              <w:rPr>
                <w:rFonts w:asciiTheme="minorEastAsia" w:hAnsiTheme="minorEastAsia" w:eastAsiaTheme="minorEastAsia"/>
                <w:sz w:val="24"/>
                <w:highlight w:val="none"/>
              </w:rPr>
            </w:pPr>
          </w:p>
        </w:tc>
        <w:tc>
          <w:tcPr>
            <w:tcW w:w="940" w:type="dxa"/>
            <w:vAlign w:val="center"/>
          </w:tcPr>
          <w:p w14:paraId="33D699DB">
            <w:pPr>
              <w:jc w:val="center"/>
              <w:rPr>
                <w:rFonts w:asciiTheme="minorEastAsia" w:hAnsiTheme="minorEastAsia" w:eastAsia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24"/>
                <w:highlight w:val="none"/>
              </w:rPr>
              <w:t>籍贯</w:t>
            </w:r>
          </w:p>
        </w:tc>
        <w:tc>
          <w:tcPr>
            <w:tcW w:w="1070" w:type="dxa"/>
            <w:gridSpan w:val="3"/>
            <w:vAlign w:val="center"/>
          </w:tcPr>
          <w:p w14:paraId="3E2759C4">
            <w:pPr>
              <w:jc w:val="center"/>
              <w:rPr>
                <w:rFonts w:asciiTheme="minorEastAsia" w:hAnsiTheme="minorEastAsia" w:eastAsiaTheme="minorEastAsia"/>
                <w:sz w:val="24"/>
                <w:highlight w:val="none"/>
              </w:rPr>
            </w:pPr>
          </w:p>
        </w:tc>
        <w:tc>
          <w:tcPr>
            <w:tcW w:w="1378" w:type="dxa"/>
            <w:vAlign w:val="center"/>
          </w:tcPr>
          <w:p w14:paraId="32D5C503">
            <w:pPr>
              <w:jc w:val="center"/>
              <w:rPr>
                <w:rFonts w:asciiTheme="minorEastAsia" w:hAnsiTheme="minorEastAsia" w:eastAsia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24"/>
                <w:highlight w:val="none"/>
              </w:rPr>
              <w:t>出生年月</w:t>
            </w:r>
          </w:p>
        </w:tc>
        <w:tc>
          <w:tcPr>
            <w:tcW w:w="1423" w:type="dxa"/>
            <w:vAlign w:val="center"/>
          </w:tcPr>
          <w:p w14:paraId="56C89078">
            <w:pPr>
              <w:jc w:val="center"/>
              <w:rPr>
                <w:rFonts w:asciiTheme="minorEastAsia" w:hAnsiTheme="minorEastAsia" w:eastAsiaTheme="minorEastAsia"/>
                <w:sz w:val="24"/>
                <w:highlight w:val="none"/>
              </w:rPr>
            </w:pPr>
          </w:p>
        </w:tc>
      </w:tr>
      <w:tr w14:paraId="47B352B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417" w:type="dxa"/>
            <w:vAlign w:val="center"/>
          </w:tcPr>
          <w:p w14:paraId="723A2372">
            <w:pPr>
              <w:jc w:val="center"/>
              <w:rPr>
                <w:rFonts w:asciiTheme="minorEastAsia" w:hAnsiTheme="minorEastAsia" w:eastAsia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24"/>
                <w:highlight w:val="none"/>
              </w:rPr>
              <w:t>毕业时间</w:t>
            </w:r>
          </w:p>
        </w:tc>
        <w:tc>
          <w:tcPr>
            <w:tcW w:w="1468" w:type="dxa"/>
            <w:vAlign w:val="center"/>
          </w:tcPr>
          <w:p w14:paraId="2D88CBB5">
            <w:pPr>
              <w:jc w:val="center"/>
              <w:rPr>
                <w:rFonts w:asciiTheme="minorEastAsia" w:hAnsiTheme="minorEastAsia" w:eastAsiaTheme="minorEastAsia"/>
                <w:sz w:val="24"/>
                <w:highlight w:val="none"/>
              </w:rPr>
            </w:pPr>
          </w:p>
        </w:tc>
        <w:tc>
          <w:tcPr>
            <w:tcW w:w="1241" w:type="dxa"/>
            <w:vAlign w:val="center"/>
          </w:tcPr>
          <w:p w14:paraId="4C2EEE14"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  <w:highlight w:val="none"/>
              </w:rPr>
              <w:t>毕业院校及专业</w:t>
            </w:r>
          </w:p>
        </w:tc>
        <w:tc>
          <w:tcPr>
            <w:tcW w:w="2899" w:type="dxa"/>
            <w:gridSpan w:val="5"/>
            <w:vAlign w:val="center"/>
          </w:tcPr>
          <w:p w14:paraId="129A8451">
            <w:pPr>
              <w:jc w:val="center"/>
              <w:rPr>
                <w:rFonts w:asciiTheme="minorEastAsia" w:hAnsiTheme="minorEastAsia" w:eastAsiaTheme="minorEastAsia"/>
                <w:sz w:val="24"/>
                <w:highlight w:val="none"/>
              </w:rPr>
            </w:pPr>
          </w:p>
        </w:tc>
        <w:tc>
          <w:tcPr>
            <w:tcW w:w="1378" w:type="dxa"/>
            <w:vAlign w:val="center"/>
          </w:tcPr>
          <w:p w14:paraId="73A54C60">
            <w:pPr>
              <w:jc w:val="center"/>
              <w:rPr>
                <w:rFonts w:asciiTheme="minorEastAsia" w:hAnsiTheme="minorEastAsia" w:eastAsia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24"/>
                <w:highlight w:val="none"/>
              </w:rPr>
              <w:t>学历</w:t>
            </w:r>
          </w:p>
        </w:tc>
        <w:tc>
          <w:tcPr>
            <w:tcW w:w="1423" w:type="dxa"/>
            <w:vAlign w:val="center"/>
          </w:tcPr>
          <w:p w14:paraId="26FFBD69">
            <w:pPr>
              <w:jc w:val="center"/>
              <w:rPr>
                <w:rFonts w:asciiTheme="minorEastAsia" w:hAnsiTheme="minorEastAsia" w:eastAsiaTheme="minorEastAsia"/>
                <w:sz w:val="24"/>
                <w:highlight w:val="none"/>
              </w:rPr>
            </w:pPr>
          </w:p>
        </w:tc>
      </w:tr>
      <w:tr w14:paraId="7C03943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1417" w:type="dxa"/>
            <w:vAlign w:val="center"/>
          </w:tcPr>
          <w:p w14:paraId="21EE7A08"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  <w:highlight w:val="none"/>
              </w:rPr>
              <w:t>是否成教</w:t>
            </w:r>
          </w:p>
        </w:tc>
        <w:tc>
          <w:tcPr>
            <w:tcW w:w="1468" w:type="dxa"/>
            <w:vAlign w:val="center"/>
          </w:tcPr>
          <w:p w14:paraId="432EC252"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  <w:highlight w:val="none"/>
              </w:rPr>
              <w:t>□是</w:t>
            </w:r>
          </w:p>
          <w:p w14:paraId="04CC2342"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  <w:highlight w:val="none"/>
              </w:rPr>
              <w:t>□否</w:t>
            </w:r>
          </w:p>
        </w:tc>
        <w:tc>
          <w:tcPr>
            <w:tcW w:w="1241" w:type="dxa"/>
            <w:vAlign w:val="center"/>
          </w:tcPr>
          <w:p w14:paraId="06B48B1C"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  <w:highlight w:val="none"/>
              </w:rPr>
              <w:t>是否高职</w:t>
            </w:r>
          </w:p>
        </w:tc>
        <w:tc>
          <w:tcPr>
            <w:tcW w:w="889" w:type="dxa"/>
            <w:vAlign w:val="center"/>
          </w:tcPr>
          <w:p w14:paraId="6550FC09"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  <w:highlight w:val="none"/>
              </w:rPr>
              <w:t>□是</w:t>
            </w:r>
          </w:p>
          <w:p w14:paraId="078CE204"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  <w:highlight w:val="none"/>
              </w:rPr>
              <w:t>□否</w:t>
            </w:r>
          </w:p>
        </w:tc>
        <w:tc>
          <w:tcPr>
            <w:tcW w:w="1253" w:type="dxa"/>
            <w:gridSpan w:val="2"/>
            <w:vAlign w:val="center"/>
          </w:tcPr>
          <w:p w14:paraId="36EACF53"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  <w:highlight w:val="none"/>
              </w:rPr>
              <w:t>是  否</w:t>
            </w:r>
          </w:p>
          <w:p w14:paraId="374CE343"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  <w:highlight w:val="none"/>
              </w:rPr>
              <w:t>师范类</w:t>
            </w:r>
          </w:p>
        </w:tc>
        <w:tc>
          <w:tcPr>
            <w:tcW w:w="757" w:type="dxa"/>
            <w:gridSpan w:val="2"/>
            <w:vAlign w:val="center"/>
          </w:tcPr>
          <w:p w14:paraId="7ADADA23"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  <w:highlight w:val="none"/>
              </w:rPr>
              <w:t>□是</w:t>
            </w:r>
          </w:p>
          <w:p w14:paraId="4709839B"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  <w:highlight w:val="none"/>
              </w:rPr>
              <w:t>□否</w:t>
            </w:r>
          </w:p>
        </w:tc>
        <w:tc>
          <w:tcPr>
            <w:tcW w:w="1378" w:type="dxa"/>
            <w:vAlign w:val="center"/>
          </w:tcPr>
          <w:p w14:paraId="2BD793C4"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  <w:highlight w:val="none"/>
              </w:rPr>
              <w:t>是    否</w:t>
            </w:r>
          </w:p>
          <w:p w14:paraId="2A634DA8"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  <w:highlight w:val="none"/>
              </w:rPr>
              <w:t>受过处分</w:t>
            </w:r>
          </w:p>
        </w:tc>
        <w:tc>
          <w:tcPr>
            <w:tcW w:w="1423" w:type="dxa"/>
            <w:vAlign w:val="center"/>
          </w:tcPr>
          <w:p w14:paraId="74725E18"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  <w:highlight w:val="none"/>
              </w:rPr>
              <w:t>□是</w:t>
            </w:r>
          </w:p>
          <w:p w14:paraId="6EE60C5C"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  <w:highlight w:val="none"/>
              </w:rPr>
              <w:t>□否</w:t>
            </w:r>
          </w:p>
        </w:tc>
      </w:tr>
      <w:tr w14:paraId="4B7007F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417" w:type="dxa"/>
            <w:vMerge w:val="restart"/>
            <w:vAlign w:val="center"/>
          </w:tcPr>
          <w:p w14:paraId="054E8894">
            <w:pPr>
              <w:jc w:val="center"/>
              <w:rPr>
                <w:rFonts w:asciiTheme="minorEastAsia" w:hAnsiTheme="minorEastAsia" w:eastAsia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24"/>
                <w:highlight w:val="none"/>
              </w:rPr>
              <w:t>家庭住址</w:t>
            </w:r>
          </w:p>
        </w:tc>
        <w:tc>
          <w:tcPr>
            <w:tcW w:w="3598" w:type="dxa"/>
            <w:gridSpan w:val="3"/>
            <w:vMerge w:val="restart"/>
            <w:vAlign w:val="center"/>
          </w:tcPr>
          <w:p w14:paraId="7A4E6AAE">
            <w:pPr>
              <w:jc w:val="center"/>
              <w:rPr>
                <w:rFonts w:asciiTheme="minorEastAsia" w:hAnsiTheme="minorEastAsia" w:eastAsiaTheme="minorEastAsia"/>
                <w:sz w:val="24"/>
                <w:highlight w:val="none"/>
              </w:rPr>
            </w:pPr>
          </w:p>
        </w:tc>
        <w:tc>
          <w:tcPr>
            <w:tcW w:w="1253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 w14:paraId="48772744">
            <w:pPr>
              <w:jc w:val="center"/>
              <w:rPr>
                <w:rFonts w:asciiTheme="minorEastAsia" w:hAnsiTheme="minorEastAsia" w:eastAsia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24"/>
                <w:highlight w:val="none"/>
              </w:rPr>
              <w:t>联系电话</w:t>
            </w:r>
          </w:p>
        </w:tc>
        <w:tc>
          <w:tcPr>
            <w:tcW w:w="3558" w:type="dxa"/>
            <w:gridSpan w:val="4"/>
            <w:tcBorders>
              <w:left w:val="single" w:color="auto" w:sz="4" w:space="0"/>
            </w:tcBorders>
            <w:vAlign w:val="center"/>
          </w:tcPr>
          <w:p w14:paraId="7A3B8C62">
            <w:pPr>
              <w:jc w:val="left"/>
              <w:rPr>
                <w:rFonts w:asciiTheme="minorEastAsia" w:hAnsiTheme="minorEastAsia" w:eastAsia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24"/>
                <w:highlight w:val="none"/>
              </w:rPr>
              <w:t>住宅电话：</w:t>
            </w:r>
          </w:p>
        </w:tc>
      </w:tr>
      <w:tr w14:paraId="603B51E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417" w:type="dxa"/>
            <w:vMerge w:val="continue"/>
            <w:vAlign w:val="center"/>
          </w:tcPr>
          <w:p w14:paraId="108CC60B">
            <w:pPr>
              <w:jc w:val="center"/>
              <w:rPr>
                <w:rFonts w:asciiTheme="minorEastAsia" w:hAnsiTheme="minorEastAsia" w:eastAsiaTheme="minorEastAsia"/>
                <w:sz w:val="24"/>
                <w:highlight w:val="none"/>
              </w:rPr>
            </w:pPr>
          </w:p>
        </w:tc>
        <w:tc>
          <w:tcPr>
            <w:tcW w:w="3598" w:type="dxa"/>
            <w:gridSpan w:val="3"/>
            <w:vMerge w:val="continue"/>
            <w:vAlign w:val="center"/>
          </w:tcPr>
          <w:p w14:paraId="0930B219">
            <w:pPr>
              <w:jc w:val="center"/>
              <w:rPr>
                <w:rFonts w:asciiTheme="minorEastAsia" w:hAnsiTheme="minorEastAsia" w:eastAsiaTheme="minorEastAsia"/>
                <w:sz w:val="24"/>
                <w:highlight w:val="none"/>
              </w:rPr>
            </w:pPr>
          </w:p>
        </w:tc>
        <w:tc>
          <w:tcPr>
            <w:tcW w:w="1253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 w14:paraId="52928C28">
            <w:pPr>
              <w:jc w:val="center"/>
              <w:rPr>
                <w:rFonts w:asciiTheme="minorEastAsia" w:hAnsiTheme="minorEastAsia" w:eastAsiaTheme="minorEastAsia"/>
                <w:sz w:val="24"/>
                <w:highlight w:val="none"/>
              </w:rPr>
            </w:pPr>
          </w:p>
        </w:tc>
        <w:tc>
          <w:tcPr>
            <w:tcW w:w="3558" w:type="dxa"/>
            <w:gridSpan w:val="4"/>
            <w:tcBorders>
              <w:left w:val="single" w:color="auto" w:sz="4" w:space="0"/>
            </w:tcBorders>
            <w:vAlign w:val="center"/>
          </w:tcPr>
          <w:p w14:paraId="2F848E3D">
            <w:pPr>
              <w:jc w:val="left"/>
              <w:rPr>
                <w:rFonts w:asciiTheme="minorEastAsia" w:hAnsiTheme="minorEastAsia" w:eastAsia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24"/>
                <w:highlight w:val="none"/>
              </w:rPr>
              <w:t>手机：</w:t>
            </w:r>
          </w:p>
        </w:tc>
      </w:tr>
      <w:tr w14:paraId="02274F3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417" w:type="dxa"/>
            <w:vAlign w:val="center"/>
          </w:tcPr>
          <w:p w14:paraId="30CF40D1">
            <w:pPr>
              <w:jc w:val="center"/>
              <w:rPr>
                <w:rFonts w:asciiTheme="minorEastAsia" w:hAnsiTheme="minorEastAsia" w:eastAsia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24"/>
                <w:highlight w:val="none"/>
              </w:rPr>
              <w:t>高考分数</w:t>
            </w:r>
          </w:p>
        </w:tc>
        <w:tc>
          <w:tcPr>
            <w:tcW w:w="3598" w:type="dxa"/>
            <w:gridSpan w:val="3"/>
            <w:tcBorders>
              <w:right w:val="single" w:color="auto" w:sz="4" w:space="0"/>
            </w:tcBorders>
            <w:vAlign w:val="center"/>
          </w:tcPr>
          <w:p w14:paraId="6D9265EF">
            <w:pPr>
              <w:widowControl/>
              <w:ind w:firstLine="465"/>
              <w:jc w:val="left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126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F641CA6"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  <w:highlight w:val="none"/>
              </w:rPr>
              <w:t>高考成绩位次号</w:t>
            </w:r>
          </w:p>
        </w:tc>
        <w:tc>
          <w:tcPr>
            <w:tcW w:w="3551" w:type="dxa"/>
            <w:gridSpan w:val="3"/>
            <w:tcBorders>
              <w:left w:val="single" w:color="auto" w:sz="4" w:space="0"/>
            </w:tcBorders>
            <w:vAlign w:val="center"/>
          </w:tcPr>
          <w:p w14:paraId="2D772823">
            <w:pPr>
              <w:widowControl/>
              <w:ind w:firstLine="465"/>
              <w:jc w:val="left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highlight w:val="none"/>
              </w:rPr>
            </w:pPr>
          </w:p>
        </w:tc>
      </w:tr>
      <w:tr w14:paraId="4AD2759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4" w:hRule="atLeast"/>
          <w:jc w:val="center"/>
        </w:trPr>
        <w:tc>
          <w:tcPr>
            <w:tcW w:w="1417" w:type="dxa"/>
            <w:vAlign w:val="center"/>
          </w:tcPr>
          <w:p w14:paraId="5E827779">
            <w:pPr>
              <w:jc w:val="center"/>
              <w:rPr>
                <w:rFonts w:asciiTheme="minorEastAsia" w:hAnsiTheme="minorEastAsia" w:eastAsia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24"/>
                <w:highlight w:val="none"/>
              </w:rPr>
              <w:t>本人承诺</w:t>
            </w:r>
          </w:p>
        </w:tc>
        <w:tc>
          <w:tcPr>
            <w:tcW w:w="8409" w:type="dxa"/>
            <w:gridSpan w:val="9"/>
            <w:vAlign w:val="center"/>
          </w:tcPr>
          <w:p w14:paraId="65D0D655">
            <w:pPr>
              <w:widowControl/>
              <w:ind w:firstLine="465"/>
              <w:jc w:val="left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highlight w:val="none"/>
              </w:rPr>
            </w:pPr>
          </w:p>
          <w:p w14:paraId="062C2355">
            <w:pPr>
              <w:widowControl/>
              <w:ind w:firstLine="465"/>
              <w:jc w:val="left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  <w:highlight w:val="none"/>
              </w:rPr>
              <w:t>如所填内容与事实不符，一切后果自负。</w:t>
            </w:r>
          </w:p>
          <w:p w14:paraId="43EE97EE">
            <w:pPr>
              <w:widowControl/>
              <w:ind w:firstLine="465"/>
              <w:jc w:val="left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highlight w:val="none"/>
              </w:rPr>
            </w:pPr>
          </w:p>
          <w:p w14:paraId="0F5F7EEB">
            <w:pPr>
              <w:widowControl/>
              <w:ind w:firstLine="465"/>
              <w:jc w:val="left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  <w:highlight w:val="none"/>
              </w:rPr>
              <w:t xml:space="preserve">                              承诺人（签名）：</w:t>
            </w:r>
          </w:p>
          <w:p w14:paraId="54D6FED3">
            <w:pPr>
              <w:widowControl/>
              <w:ind w:firstLine="465"/>
              <w:jc w:val="left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highlight w:val="none"/>
              </w:rPr>
            </w:pPr>
          </w:p>
          <w:p w14:paraId="2BFFED24">
            <w:pPr>
              <w:jc w:val="center"/>
              <w:rPr>
                <w:rFonts w:asciiTheme="minorEastAsia" w:hAnsiTheme="minorEastAsia" w:eastAsiaTheme="minorEastAsia"/>
                <w:sz w:val="24"/>
                <w:highlight w:val="none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  <w:highlight w:val="none"/>
              </w:rPr>
              <w:t xml:space="preserve">                            20    年    月    日</w:t>
            </w:r>
          </w:p>
        </w:tc>
      </w:tr>
      <w:tr w14:paraId="1F118F9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  <w:jc w:val="center"/>
        </w:trPr>
        <w:tc>
          <w:tcPr>
            <w:tcW w:w="2885" w:type="dxa"/>
            <w:gridSpan w:val="2"/>
            <w:vAlign w:val="center"/>
          </w:tcPr>
          <w:p w14:paraId="327517A0">
            <w:pPr>
              <w:jc w:val="center"/>
              <w:rPr>
                <w:rFonts w:asciiTheme="minorEastAsia" w:hAnsiTheme="minorEastAsia" w:eastAsia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24"/>
                <w:highlight w:val="none"/>
              </w:rPr>
              <w:t>审核意见及签名</w:t>
            </w:r>
          </w:p>
        </w:tc>
        <w:tc>
          <w:tcPr>
            <w:tcW w:w="6941" w:type="dxa"/>
            <w:gridSpan w:val="8"/>
            <w:vAlign w:val="center"/>
          </w:tcPr>
          <w:p w14:paraId="621569F3">
            <w:pPr>
              <w:ind w:firstLine="360" w:firstLineChars="100"/>
              <w:rPr>
                <w:rFonts w:ascii="华文行楷" w:eastAsia="华文行楷" w:hAnsiTheme="minorEastAsia"/>
                <w:sz w:val="36"/>
                <w:szCs w:val="36"/>
                <w:highlight w:val="none"/>
              </w:rPr>
            </w:pPr>
            <w:r>
              <w:rPr>
                <w:rFonts w:hint="eastAsia" w:ascii="华文行楷" w:eastAsia="华文行楷" w:hAnsiTheme="minorEastAsia"/>
                <w:sz w:val="36"/>
                <w:szCs w:val="36"/>
                <w:highlight w:val="none"/>
              </w:rPr>
              <w:t>符合条件，同意该考生参加考试。</w:t>
            </w:r>
          </w:p>
          <w:p w14:paraId="092BFD35"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highlight w:val="none"/>
              </w:rPr>
            </w:pPr>
          </w:p>
          <w:p w14:paraId="1E58F6F7">
            <w:pPr>
              <w:widowControl/>
              <w:jc w:val="center"/>
              <w:rPr>
                <w:rFonts w:asciiTheme="minorEastAsia" w:hAnsiTheme="minorEastAsia" w:eastAsiaTheme="minorEastAsia"/>
                <w:sz w:val="32"/>
                <w:szCs w:val="32"/>
                <w:highlight w:val="none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  <w:highlight w:val="none"/>
              </w:rPr>
              <w:t xml:space="preserve">   审核人：</w:t>
            </w:r>
          </w:p>
        </w:tc>
      </w:tr>
      <w:tr w14:paraId="38D4D6A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  <w:jc w:val="center"/>
        </w:trPr>
        <w:tc>
          <w:tcPr>
            <w:tcW w:w="2885" w:type="dxa"/>
            <w:gridSpan w:val="2"/>
            <w:vAlign w:val="center"/>
          </w:tcPr>
          <w:p w14:paraId="28A5D339">
            <w:pPr>
              <w:jc w:val="center"/>
              <w:rPr>
                <w:rFonts w:asciiTheme="minorEastAsia" w:hAnsiTheme="minorEastAsia" w:eastAsia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24"/>
                <w:highlight w:val="none"/>
              </w:rPr>
              <w:t>温馨提醒</w:t>
            </w:r>
          </w:p>
        </w:tc>
        <w:tc>
          <w:tcPr>
            <w:tcW w:w="6941" w:type="dxa"/>
            <w:gridSpan w:val="8"/>
            <w:vAlign w:val="center"/>
          </w:tcPr>
          <w:p w14:paraId="628279DE">
            <w:pPr>
              <w:rPr>
                <w:rFonts w:asciiTheme="minorEastAsia" w:hAnsiTheme="minorEastAsia" w:eastAsiaTheme="minorEastAsia"/>
                <w:b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highlight w:val="none"/>
              </w:rPr>
              <w:t>应聘对象凭此表参加考试，请注意保存。</w:t>
            </w:r>
          </w:p>
        </w:tc>
      </w:tr>
    </w:tbl>
    <w:p w14:paraId="6FE98AE8">
      <w:pPr>
        <w:rPr>
          <w:highlight w:val="none"/>
        </w:rPr>
      </w:pPr>
    </w:p>
    <w:p w14:paraId="4EF2A441">
      <w:pPr>
        <w:rPr>
          <w:highlight w:val="none"/>
        </w:rPr>
      </w:pPr>
    </w:p>
    <w:p w14:paraId="499694B1">
      <w:pPr>
        <w:rPr>
          <w:highlight w:val="none"/>
        </w:rPr>
      </w:pPr>
    </w:p>
    <w:p w14:paraId="02BEFDE2">
      <w:pPr>
        <w:rPr>
          <w:highlight w:val="none"/>
        </w:rPr>
      </w:pPr>
    </w:p>
    <w:p w14:paraId="57B4CB7F">
      <w:pPr>
        <w:rPr>
          <w:highlight w:val="none"/>
        </w:rPr>
      </w:pPr>
    </w:p>
    <w:p w14:paraId="60BD5900">
      <w:pPr>
        <w:rPr>
          <w:highlight w:val="none"/>
        </w:rPr>
      </w:pPr>
    </w:p>
    <w:p w14:paraId="57849FAF">
      <w:pPr>
        <w:rPr>
          <w:highlight w:val="none"/>
        </w:rPr>
      </w:pPr>
    </w:p>
    <w:p w14:paraId="7E0E2626">
      <w:pPr>
        <w:rPr>
          <w:highlight w:val="none"/>
        </w:rPr>
      </w:pPr>
    </w:p>
    <w:p w14:paraId="3EB98CB1">
      <w:pPr>
        <w:rPr>
          <w:highlight w:val="none"/>
        </w:rPr>
      </w:pPr>
    </w:p>
    <w:p w14:paraId="0B1A33CB">
      <w:pPr>
        <w:rPr>
          <w:highlight w:val="none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7458884"/>
      <w:docPartObj>
        <w:docPartGallery w:val="autotext"/>
      </w:docPartObj>
    </w:sdtPr>
    <w:sdtContent>
      <w:p w14:paraId="6F61DBDC"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DB2219A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2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JkNDA2NWVjYmYyZWI3NjE5OGQ1ZjI5OTkxMDk4N2EifQ=="/>
  </w:docVars>
  <w:rsids>
    <w:rsidRoot w:val="00B10660"/>
    <w:rsid w:val="00001299"/>
    <w:rsid w:val="00061BCD"/>
    <w:rsid w:val="00101E59"/>
    <w:rsid w:val="001567A4"/>
    <w:rsid w:val="0017466C"/>
    <w:rsid w:val="00196522"/>
    <w:rsid w:val="001C01D1"/>
    <w:rsid w:val="001C4DD6"/>
    <w:rsid w:val="00205168"/>
    <w:rsid w:val="00246376"/>
    <w:rsid w:val="00253CA5"/>
    <w:rsid w:val="002555A9"/>
    <w:rsid w:val="0028521F"/>
    <w:rsid w:val="002A50BE"/>
    <w:rsid w:val="002C51D0"/>
    <w:rsid w:val="003148C5"/>
    <w:rsid w:val="00334D41"/>
    <w:rsid w:val="0036493F"/>
    <w:rsid w:val="003715F3"/>
    <w:rsid w:val="003A5394"/>
    <w:rsid w:val="00425323"/>
    <w:rsid w:val="00431ED4"/>
    <w:rsid w:val="00451825"/>
    <w:rsid w:val="004B4606"/>
    <w:rsid w:val="004E1F01"/>
    <w:rsid w:val="00504AFB"/>
    <w:rsid w:val="005372D7"/>
    <w:rsid w:val="005558EC"/>
    <w:rsid w:val="005D30D1"/>
    <w:rsid w:val="005D5F73"/>
    <w:rsid w:val="0062123C"/>
    <w:rsid w:val="00665495"/>
    <w:rsid w:val="006B270D"/>
    <w:rsid w:val="006E5731"/>
    <w:rsid w:val="00737436"/>
    <w:rsid w:val="007823E0"/>
    <w:rsid w:val="0079438B"/>
    <w:rsid w:val="008109D8"/>
    <w:rsid w:val="00817F56"/>
    <w:rsid w:val="008353A2"/>
    <w:rsid w:val="008471DD"/>
    <w:rsid w:val="00852C19"/>
    <w:rsid w:val="00910EEC"/>
    <w:rsid w:val="00915268"/>
    <w:rsid w:val="00936E59"/>
    <w:rsid w:val="00961B53"/>
    <w:rsid w:val="009632EF"/>
    <w:rsid w:val="00975800"/>
    <w:rsid w:val="0099186F"/>
    <w:rsid w:val="00991EE4"/>
    <w:rsid w:val="009D53B3"/>
    <w:rsid w:val="00A73F99"/>
    <w:rsid w:val="00A76271"/>
    <w:rsid w:val="00A93B8B"/>
    <w:rsid w:val="00A94722"/>
    <w:rsid w:val="00A97ED3"/>
    <w:rsid w:val="00B026AE"/>
    <w:rsid w:val="00B10660"/>
    <w:rsid w:val="00B12DEB"/>
    <w:rsid w:val="00B420C4"/>
    <w:rsid w:val="00B565B3"/>
    <w:rsid w:val="00B60DF9"/>
    <w:rsid w:val="00B77E2D"/>
    <w:rsid w:val="00B95FF2"/>
    <w:rsid w:val="00BD1DE6"/>
    <w:rsid w:val="00BD4C39"/>
    <w:rsid w:val="00BE217B"/>
    <w:rsid w:val="00C05039"/>
    <w:rsid w:val="00C64F3F"/>
    <w:rsid w:val="00C92437"/>
    <w:rsid w:val="00CC5AF2"/>
    <w:rsid w:val="00D03341"/>
    <w:rsid w:val="00D41535"/>
    <w:rsid w:val="00D501E3"/>
    <w:rsid w:val="00D75ED7"/>
    <w:rsid w:val="00D95186"/>
    <w:rsid w:val="00DB16B5"/>
    <w:rsid w:val="00DE28DC"/>
    <w:rsid w:val="00E12B3D"/>
    <w:rsid w:val="00E20C65"/>
    <w:rsid w:val="00E441C7"/>
    <w:rsid w:val="00EB56CC"/>
    <w:rsid w:val="00EF5BC9"/>
    <w:rsid w:val="00F82C9F"/>
    <w:rsid w:val="00FD71B0"/>
    <w:rsid w:val="00FF007E"/>
    <w:rsid w:val="00FF0272"/>
    <w:rsid w:val="01117A6E"/>
    <w:rsid w:val="023275B4"/>
    <w:rsid w:val="026E6C24"/>
    <w:rsid w:val="02EB087E"/>
    <w:rsid w:val="03536589"/>
    <w:rsid w:val="040F127E"/>
    <w:rsid w:val="05486345"/>
    <w:rsid w:val="05835354"/>
    <w:rsid w:val="05FC00BC"/>
    <w:rsid w:val="073A36D7"/>
    <w:rsid w:val="07B307C0"/>
    <w:rsid w:val="0A271EBF"/>
    <w:rsid w:val="0A6B0059"/>
    <w:rsid w:val="0D7C1377"/>
    <w:rsid w:val="0DED2AA2"/>
    <w:rsid w:val="0E563BB5"/>
    <w:rsid w:val="0F8322B0"/>
    <w:rsid w:val="0FDE5DEA"/>
    <w:rsid w:val="100B7DFE"/>
    <w:rsid w:val="112911B0"/>
    <w:rsid w:val="115B4154"/>
    <w:rsid w:val="14602108"/>
    <w:rsid w:val="14B26013"/>
    <w:rsid w:val="14C46192"/>
    <w:rsid w:val="151775EF"/>
    <w:rsid w:val="15AF0549"/>
    <w:rsid w:val="168B6D28"/>
    <w:rsid w:val="190E70D2"/>
    <w:rsid w:val="1C87771F"/>
    <w:rsid w:val="1D003D85"/>
    <w:rsid w:val="1D4C45CA"/>
    <w:rsid w:val="1D8A55FD"/>
    <w:rsid w:val="1EF80BC6"/>
    <w:rsid w:val="1F466300"/>
    <w:rsid w:val="1F785B88"/>
    <w:rsid w:val="1F88267C"/>
    <w:rsid w:val="1FC55666"/>
    <w:rsid w:val="1FF92C4F"/>
    <w:rsid w:val="2005240C"/>
    <w:rsid w:val="20896984"/>
    <w:rsid w:val="233B26AF"/>
    <w:rsid w:val="23477A7A"/>
    <w:rsid w:val="2504293A"/>
    <w:rsid w:val="254C18CF"/>
    <w:rsid w:val="25F500D3"/>
    <w:rsid w:val="277C5F13"/>
    <w:rsid w:val="285C0A9A"/>
    <w:rsid w:val="295F6868"/>
    <w:rsid w:val="296C516D"/>
    <w:rsid w:val="29743197"/>
    <w:rsid w:val="29F65DBE"/>
    <w:rsid w:val="2A026F44"/>
    <w:rsid w:val="2B5F3A31"/>
    <w:rsid w:val="2B8B6C4A"/>
    <w:rsid w:val="2C102187"/>
    <w:rsid w:val="2CBB48FA"/>
    <w:rsid w:val="2D9E3A7D"/>
    <w:rsid w:val="2F656C01"/>
    <w:rsid w:val="2F786E93"/>
    <w:rsid w:val="2F800C6A"/>
    <w:rsid w:val="30B210D9"/>
    <w:rsid w:val="32113878"/>
    <w:rsid w:val="32891290"/>
    <w:rsid w:val="35BA6922"/>
    <w:rsid w:val="37223156"/>
    <w:rsid w:val="37AD11EE"/>
    <w:rsid w:val="39B217F1"/>
    <w:rsid w:val="3A375635"/>
    <w:rsid w:val="3CF85EB6"/>
    <w:rsid w:val="3D875A65"/>
    <w:rsid w:val="3F2B1B44"/>
    <w:rsid w:val="3FEB2A45"/>
    <w:rsid w:val="425A0692"/>
    <w:rsid w:val="44554A68"/>
    <w:rsid w:val="44D8655A"/>
    <w:rsid w:val="45233C24"/>
    <w:rsid w:val="456B2418"/>
    <w:rsid w:val="467C25E8"/>
    <w:rsid w:val="47212DCE"/>
    <w:rsid w:val="473C0E22"/>
    <w:rsid w:val="476F77AF"/>
    <w:rsid w:val="47731AAE"/>
    <w:rsid w:val="47C16395"/>
    <w:rsid w:val="47C26875"/>
    <w:rsid w:val="47D21118"/>
    <w:rsid w:val="4844048D"/>
    <w:rsid w:val="485928C5"/>
    <w:rsid w:val="48644F07"/>
    <w:rsid w:val="48690613"/>
    <w:rsid w:val="487A70EE"/>
    <w:rsid w:val="487E6C29"/>
    <w:rsid w:val="49F97C2D"/>
    <w:rsid w:val="4A7A41C7"/>
    <w:rsid w:val="4AEC374A"/>
    <w:rsid w:val="4BF61511"/>
    <w:rsid w:val="4C0322A3"/>
    <w:rsid w:val="4C9F11B3"/>
    <w:rsid w:val="4DFB4EC0"/>
    <w:rsid w:val="4E303EFE"/>
    <w:rsid w:val="4FB3163A"/>
    <w:rsid w:val="4FB52627"/>
    <w:rsid w:val="51955B06"/>
    <w:rsid w:val="522E4B76"/>
    <w:rsid w:val="52BA49B7"/>
    <w:rsid w:val="52F168A2"/>
    <w:rsid w:val="54126D6D"/>
    <w:rsid w:val="551A623E"/>
    <w:rsid w:val="57536603"/>
    <w:rsid w:val="5786099D"/>
    <w:rsid w:val="57FD5921"/>
    <w:rsid w:val="58825190"/>
    <w:rsid w:val="58A7444A"/>
    <w:rsid w:val="59D35663"/>
    <w:rsid w:val="59D81772"/>
    <w:rsid w:val="59E00B95"/>
    <w:rsid w:val="5ADB16B0"/>
    <w:rsid w:val="5B272A95"/>
    <w:rsid w:val="5BF27589"/>
    <w:rsid w:val="5D2B292E"/>
    <w:rsid w:val="5DA25847"/>
    <w:rsid w:val="5F4F7C65"/>
    <w:rsid w:val="5FB85935"/>
    <w:rsid w:val="60A30F68"/>
    <w:rsid w:val="60C3606B"/>
    <w:rsid w:val="62F759FD"/>
    <w:rsid w:val="63DE5B5D"/>
    <w:rsid w:val="644A7E4E"/>
    <w:rsid w:val="64826AAF"/>
    <w:rsid w:val="650B64FB"/>
    <w:rsid w:val="65FC5245"/>
    <w:rsid w:val="65FF02F4"/>
    <w:rsid w:val="66992ED8"/>
    <w:rsid w:val="66B953C7"/>
    <w:rsid w:val="672A2473"/>
    <w:rsid w:val="67AE6296"/>
    <w:rsid w:val="68183774"/>
    <w:rsid w:val="690A5212"/>
    <w:rsid w:val="693E3EF8"/>
    <w:rsid w:val="6A9D240E"/>
    <w:rsid w:val="6AF56F92"/>
    <w:rsid w:val="6C112215"/>
    <w:rsid w:val="6C7F5A4C"/>
    <w:rsid w:val="6E196D8D"/>
    <w:rsid w:val="6F6E3223"/>
    <w:rsid w:val="6FB967C7"/>
    <w:rsid w:val="6FF80AFE"/>
    <w:rsid w:val="6FFF1F19"/>
    <w:rsid w:val="71390F93"/>
    <w:rsid w:val="72661BEA"/>
    <w:rsid w:val="73850F7C"/>
    <w:rsid w:val="739D76CF"/>
    <w:rsid w:val="74A40108"/>
    <w:rsid w:val="74C62770"/>
    <w:rsid w:val="76162F46"/>
    <w:rsid w:val="76D214B3"/>
    <w:rsid w:val="770A3664"/>
    <w:rsid w:val="77831ABA"/>
    <w:rsid w:val="793E3000"/>
    <w:rsid w:val="79CA6807"/>
    <w:rsid w:val="7A5453FC"/>
    <w:rsid w:val="7B013372"/>
    <w:rsid w:val="7C0466AC"/>
    <w:rsid w:val="7C5F53CA"/>
    <w:rsid w:val="7C7B16B9"/>
    <w:rsid w:val="7CA7411E"/>
    <w:rsid w:val="7CF210E4"/>
    <w:rsid w:val="7DCD1994"/>
    <w:rsid w:val="7DEA7912"/>
    <w:rsid w:val="7EF92D72"/>
    <w:rsid w:val="7FB86317"/>
    <w:rsid w:val="7FC4716A"/>
    <w:rsid w:val="DDFE3504"/>
    <w:rsid w:val="FFB7A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2">
    <w:name w:val="NormalCharacter"/>
    <w:semiHidden/>
    <w:qFormat/>
    <w:uiPriority w:val="0"/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character" w:customStyle="1" w:styleId="13">
    <w:name w:val="批注框文本 Char"/>
    <w:basedOn w:val="8"/>
    <w:link w:val="2"/>
    <w:semiHidden/>
    <w:qFormat/>
    <w:uiPriority w:val="99"/>
    <w:rPr>
      <w:sz w:val="18"/>
      <w:szCs w:val="18"/>
    </w:rPr>
  </w:style>
  <w:style w:type="character" w:customStyle="1" w:styleId="14">
    <w:name w:val="font81"/>
    <w:basedOn w:val="8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15">
    <w:name w:val="font91"/>
    <w:basedOn w:val="8"/>
    <w:qFormat/>
    <w:uiPriority w:val="0"/>
    <w:rPr>
      <w:rFonts w:hint="eastAsia" w:ascii="宋体" w:hAnsi="宋体" w:eastAsia="宋体" w:cs="宋体"/>
      <w:color w:val="000000"/>
      <w:sz w:val="18"/>
      <w:szCs w:val="18"/>
      <w:u w:val="single"/>
    </w:rPr>
  </w:style>
  <w:style w:type="character" w:customStyle="1" w:styleId="16">
    <w:name w:val="font41"/>
    <w:basedOn w:val="8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Windows 10</Company>
  <Pages>4</Pages>
  <Words>4151</Words>
  <Characters>4455</Characters>
  <Lines>17</Lines>
  <Paragraphs>4</Paragraphs>
  <TotalTime>218</TotalTime>
  <ScaleCrop>false</ScaleCrop>
  <LinksUpToDate>false</LinksUpToDate>
  <CharactersWithSpaces>4599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2021-03-23T00:38:00Z</dcterms:created>
  <dc:creator>陈伟忠</dc:creator>
  <cp:lastModifiedBy>WPS_1696685106</cp:lastModifiedBy>
  <cp:lastPrinted>2024-10-29T20:36:00Z</cp:lastPrinted>
  <dcterms:modified xsi:type="dcterms:W3CDTF">2024-10-30T01:47:00Z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E8927B49BFD145D3A5F6739B6A2C42A8_12</vt:lpwstr>
  </property>
</Properties>
</file>