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3094CD">
      <w:pPr>
        <w:pStyle w:val="9"/>
        <w:shd w:val="clear" w:color="auto"/>
        <w:ind w:left="0" w:leftChars="0" w:firstLine="0" w:firstLineChars="0"/>
        <w:jc w:val="lef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附件1</w:t>
      </w:r>
    </w:p>
    <w:p w14:paraId="7AF894ED">
      <w:pPr>
        <w:pStyle w:val="9"/>
        <w:shd w:val="clear" w:color="auto"/>
        <w:ind w:left="0" w:leftChars="0" w:firstLine="0" w:firstLineChars="0"/>
        <w:jc w:val="center"/>
        <w:rPr>
          <w:rFonts w:hint="eastAsia" w:ascii="黑体" w:hAnsi="黑体" w:eastAsia="黑体" w:cs="黑体"/>
          <w:color w:val="auto"/>
          <w:sz w:val="32"/>
          <w:szCs w:val="32"/>
          <w:highlight w:val="none"/>
          <w:lang w:val="en-US" w:eastAsia="zh-CN"/>
        </w:rPr>
      </w:pPr>
      <w:r>
        <w:rPr>
          <w:rFonts w:hint="eastAsia" w:ascii="方正小标宋简体" w:hAnsi="方正小标宋简体" w:eastAsia="方正小标宋简体" w:cs="方正小标宋简体"/>
          <w:i w:val="0"/>
          <w:iCs w:val="0"/>
          <w:color w:val="auto"/>
          <w:kern w:val="0"/>
          <w:sz w:val="40"/>
          <w:szCs w:val="40"/>
          <w:highlight w:val="none"/>
          <w:u w:val="none"/>
          <w:lang w:val="en-US" w:eastAsia="zh-CN" w:bidi="ar"/>
        </w:rPr>
        <w:t>安福县2024年公办高中公开选调教师岗位计划表</w:t>
      </w:r>
    </w:p>
    <w:tbl>
      <w:tblPr>
        <w:tblStyle w:val="10"/>
        <w:tblW w:w="125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64"/>
        <w:gridCol w:w="810"/>
        <w:gridCol w:w="876"/>
        <w:gridCol w:w="850"/>
        <w:gridCol w:w="836"/>
        <w:gridCol w:w="863"/>
        <w:gridCol w:w="889"/>
        <w:gridCol w:w="876"/>
        <w:gridCol w:w="903"/>
        <w:gridCol w:w="903"/>
        <w:gridCol w:w="982"/>
        <w:gridCol w:w="956"/>
        <w:gridCol w:w="1274"/>
      </w:tblGrid>
      <w:tr w14:paraId="1707D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64" w:type="dxa"/>
            <w:tcBorders>
              <w:top w:val="single" w:color="000000" w:sz="4" w:space="0"/>
              <w:left w:val="single" w:color="000000" w:sz="4" w:space="0"/>
              <w:bottom w:val="single" w:color="000000" w:sz="4" w:space="0"/>
              <w:right w:val="single" w:color="000000" w:sz="4" w:space="0"/>
              <w:tl2br w:val="single" w:color="000000" w:sz="4" w:space="0"/>
            </w:tcBorders>
            <w:noWrap/>
            <w:vAlign w:val="center"/>
          </w:tcPr>
          <w:p w14:paraId="62D735C3">
            <w:pPr>
              <w:keepNext w:val="0"/>
              <w:keepLines w:val="0"/>
              <w:widowControl/>
              <w:suppressLineNumbers w:val="0"/>
              <w:shd w:val="clear" w:color="auto"/>
              <w:jc w:val="left"/>
              <w:textAlignment w:val="center"/>
              <w:rPr>
                <w:rFonts w:hint="default" w:ascii="黑体" w:hAnsi="宋体" w:eastAsia="黑体" w:cs="黑体"/>
                <w:i w:val="0"/>
                <w:iCs w:val="0"/>
                <w:color w:val="auto"/>
                <w:sz w:val="24"/>
                <w:szCs w:val="24"/>
                <w:highlight w:val="none"/>
                <w:u w:val="none"/>
                <w:lang w:val="en-US"/>
              </w:rPr>
            </w:pPr>
            <w:r>
              <w:rPr>
                <w:rFonts w:hint="eastAsia" w:ascii="黑体" w:hAnsi="宋体" w:eastAsia="黑体" w:cs="黑体"/>
                <w:i w:val="0"/>
                <w:iCs w:val="0"/>
                <w:color w:val="auto"/>
                <w:kern w:val="0"/>
                <w:sz w:val="24"/>
                <w:szCs w:val="24"/>
                <w:highlight w:val="none"/>
                <w:u w:val="none"/>
                <w:lang w:val="en-US" w:eastAsia="zh-CN" w:bidi="ar"/>
              </w:rPr>
              <w:t>学校   科目</w:t>
            </w:r>
          </w:p>
        </w:tc>
        <w:tc>
          <w:tcPr>
            <w:tcW w:w="810" w:type="dxa"/>
            <w:tcBorders>
              <w:top w:val="single" w:color="000000" w:sz="4" w:space="0"/>
              <w:left w:val="single" w:color="000000" w:sz="4" w:space="0"/>
              <w:bottom w:val="single" w:color="000000" w:sz="4" w:space="0"/>
              <w:right w:val="single" w:color="000000" w:sz="4" w:space="0"/>
            </w:tcBorders>
            <w:noWrap/>
            <w:vAlign w:val="center"/>
          </w:tcPr>
          <w:p w14:paraId="1C56DE26">
            <w:pPr>
              <w:keepNext w:val="0"/>
              <w:keepLines w:val="0"/>
              <w:widowControl/>
              <w:suppressLineNumbers w:val="0"/>
              <w:shd w:val="clear" w:color="auto"/>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语文</w:t>
            </w: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564D4093">
            <w:pPr>
              <w:keepNext w:val="0"/>
              <w:keepLines w:val="0"/>
              <w:widowControl/>
              <w:suppressLineNumbers w:val="0"/>
              <w:shd w:val="clear" w:color="auto"/>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数学</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03B6A74F">
            <w:pPr>
              <w:keepNext w:val="0"/>
              <w:keepLines w:val="0"/>
              <w:widowControl/>
              <w:suppressLineNumbers w:val="0"/>
              <w:shd w:val="clear" w:color="auto"/>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英语</w:t>
            </w:r>
          </w:p>
        </w:tc>
        <w:tc>
          <w:tcPr>
            <w:tcW w:w="836" w:type="dxa"/>
            <w:tcBorders>
              <w:top w:val="single" w:color="000000" w:sz="4" w:space="0"/>
              <w:left w:val="single" w:color="000000" w:sz="4" w:space="0"/>
              <w:bottom w:val="single" w:color="000000" w:sz="4" w:space="0"/>
              <w:right w:val="single" w:color="000000" w:sz="4" w:space="0"/>
            </w:tcBorders>
            <w:noWrap/>
            <w:vAlign w:val="center"/>
          </w:tcPr>
          <w:p w14:paraId="534B3A26">
            <w:pPr>
              <w:keepNext w:val="0"/>
              <w:keepLines w:val="0"/>
              <w:widowControl/>
              <w:suppressLineNumbers w:val="0"/>
              <w:shd w:val="clear" w:color="auto"/>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物理</w:t>
            </w:r>
          </w:p>
        </w:tc>
        <w:tc>
          <w:tcPr>
            <w:tcW w:w="863" w:type="dxa"/>
            <w:tcBorders>
              <w:top w:val="single" w:color="000000" w:sz="4" w:space="0"/>
              <w:left w:val="single" w:color="000000" w:sz="4" w:space="0"/>
              <w:bottom w:val="single" w:color="000000" w:sz="4" w:space="0"/>
              <w:right w:val="single" w:color="000000" w:sz="4" w:space="0"/>
            </w:tcBorders>
            <w:noWrap/>
            <w:vAlign w:val="center"/>
          </w:tcPr>
          <w:p w14:paraId="298E6008">
            <w:pPr>
              <w:keepNext w:val="0"/>
              <w:keepLines w:val="0"/>
              <w:widowControl/>
              <w:suppressLineNumbers w:val="0"/>
              <w:shd w:val="clear" w:color="auto"/>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化学</w:t>
            </w: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22DA5">
            <w:pPr>
              <w:keepNext w:val="0"/>
              <w:keepLines w:val="0"/>
              <w:widowControl/>
              <w:suppressLineNumbers w:val="0"/>
              <w:shd w:val="clear" w:color="auto"/>
              <w:jc w:val="center"/>
              <w:textAlignment w:val="center"/>
              <w:rPr>
                <w:rFonts w:hint="eastAsia" w:ascii="黑体" w:hAnsi="宋体" w:eastAsia="黑体" w:cs="黑体"/>
                <w:i w:val="0"/>
                <w:iCs w:val="0"/>
                <w:color w:val="auto"/>
                <w:kern w:val="2"/>
                <w:sz w:val="24"/>
                <w:szCs w:val="24"/>
                <w:highlight w:val="none"/>
                <w:u w:val="none"/>
                <w:lang w:val="en-US" w:eastAsia="zh-CN" w:bidi="ar-SA"/>
              </w:rPr>
            </w:pPr>
            <w:r>
              <w:rPr>
                <w:rFonts w:hint="eastAsia" w:ascii="黑体" w:hAnsi="宋体" w:eastAsia="黑体" w:cs="黑体"/>
                <w:i w:val="0"/>
                <w:iCs w:val="0"/>
                <w:color w:val="auto"/>
                <w:kern w:val="0"/>
                <w:sz w:val="24"/>
                <w:szCs w:val="24"/>
                <w:highlight w:val="none"/>
                <w:u w:val="none"/>
                <w:lang w:val="en-US" w:eastAsia="zh-CN" w:bidi="ar"/>
              </w:rPr>
              <w:t>地理</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A2B16">
            <w:pPr>
              <w:keepNext w:val="0"/>
              <w:keepLines w:val="0"/>
              <w:widowControl/>
              <w:suppressLineNumbers w:val="0"/>
              <w:shd w:val="clear" w:color="auto"/>
              <w:jc w:val="center"/>
              <w:textAlignment w:val="center"/>
              <w:rPr>
                <w:rFonts w:hint="eastAsia" w:ascii="黑体" w:hAnsi="宋体" w:eastAsia="黑体" w:cs="黑体"/>
                <w:i w:val="0"/>
                <w:iCs w:val="0"/>
                <w:color w:val="auto"/>
                <w:kern w:val="2"/>
                <w:sz w:val="24"/>
                <w:szCs w:val="24"/>
                <w:highlight w:val="none"/>
                <w:u w:val="none"/>
                <w:lang w:val="en-US" w:eastAsia="zh-CN" w:bidi="ar-SA"/>
              </w:rPr>
            </w:pPr>
            <w:r>
              <w:rPr>
                <w:rFonts w:hint="eastAsia" w:ascii="黑体" w:hAnsi="宋体" w:eastAsia="黑体" w:cs="黑体"/>
                <w:i w:val="0"/>
                <w:iCs w:val="0"/>
                <w:color w:val="auto"/>
                <w:kern w:val="0"/>
                <w:sz w:val="24"/>
                <w:szCs w:val="24"/>
                <w:highlight w:val="none"/>
                <w:u w:val="none"/>
                <w:lang w:val="en-US" w:eastAsia="zh-CN" w:bidi="ar"/>
              </w:rPr>
              <w:t>生物</w:t>
            </w: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C56E0">
            <w:pPr>
              <w:keepNext w:val="0"/>
              <w:keepLines w:val="0"/>
              <w:widowControl/>
              <w:suppressLineNumbers w:val="0"/>
              <w:shd w:val="clear" w:color="auto"/>
              <w:jc w:val="center"/>
              <w:textAlignment w:val="center"/>
              <w:rPr>
                <w:rFonts w:hint="default" w:ascii="黑体" w:hAnsi="宋体" w:eastAsia="黑体" w:cs="黑体"/>
                <w:i w:val="0"/>
                <w:iCs w:val="0"/>
                <w:color w:val="auto"/>
                <w:kern w:val="2"/>
                <w:sz w:val="24"/>
                <w:szCs w:val="24"/>
                <w:highlight w:val="none"/>
                <w:u w:val="none"/>
                <w:lang w:val="en-US" w:eastAsia="zh-CN" w:bidi="ar-SA"/>
              </w:rPr>
            </w:pPr>
            <w:r>
              <w:rPr>
                <w:rFonts w:hint="eastAsia" w:ascii="黑体" w:hAnsi="宋体" w:eastAsia="黑体" w:cs="黑体"/>
                <w:i w:val="0"/>
                <w:iCs w:val="0"/>
                <w:color w:val="auto"/>
                <w:kern w:val="2"/>
                <w:sz w:val="24"/>
                <w:szCs w:val="24"/>
                <w:highlight w:val="none"/>
                <w:u w:val="none"/>
                <w:lang w:val="en-US" w:eastAsia="zh-CN" w:bidi="ar-SA"/>
              </w:rPr>
              <w:t>政治</w:t>
            </w: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1ECE4">
            <w:pPr>
              <w:keepNext w:val="0"/>
              <w:keepLines w:val="0"/>
              <w:widowControl/>
              <w:suppressLineNumbers w:val="0"/>
              <w:shd w:val="clear" w:color="auto"/>
              <w:jc w:val="center"/>
              <w:textAlignment w:val="center"/>
              <w:rPr>
                <w:rFonts w:hint="eastAsia" w:ascii="黑体" w:hAnsi="宋体" w:eastAsia="黑体" w:cs="黑体"/>
                <w:i w:val="0"/>
                <w:iCs w:val="0"/>
                <w:color w:val="auto"/>
                <w:kern w:val="2"/>
                <w:sz w:val="24"/>
                <w:szCs w:val="24"/>
                <w:highlight w:val="none"/>
                <w:u w:val="none"/>
                <w:lang w:val="en-US" w:eastAsia="zh-CN" w:bidi="ar-SA"/>
              </w:rPr>
            </w:pPr>
            <w:r>
              <w:rPr>
                <w:rFonts w:hint="eastAsia" w:ascii="黑体" w:hAnsi="宋体" w:eastAsia="黑体" w:cs="黑体"/>
                <w:i w:val="0"/>
                <w:iCs w:val="0"/>
                <w:color w:val="auto"/>
                <w:kern w:val="0"/>
                <w:sz w:val="24"/>
                <w:szCs w:val="24"/>
                <w:highlight w:val="none"/>
                <w:u w:val="none"/>
                <w:lang w:val="en-US" w:eastAsia="zh-CN" w:bidi="ar"/>
              </w:rPr>
              <w:t>历史</w:t>
            </w: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6E35303A">
            <w:pPr>
              <w:keepNext w:val="0"/>
              <w:keepLines w:val="0"/>
              <w:widowControl/>
              <w:suppressLineNumbers w:val="0"/>
              <w:shd w:val="clear" w:color="auto"/>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信息</w:t>
            </w:r>
            <w:r>
              <w:rPr>
                <w:rFonts w:hint="eastAsia" w:ascii="黑体" w:hAnsi="宋体" w:eastAsia="黑体" w:cs="黑体"/>
                <w:i w:val="0"/>
                <w:iCs w:val="0"/>
                <w:color w:val="auto"/>
                <w:kern w:val="0"/>
                <w:sz w:val="24"/>
                <w:szCs w:val="24"/>
                <w:highlight w:val="none"/>
                <w:u w:val="none"/>
                <w:lang w:val="en-US" w:eastAsia="zh-CN" w:bidi="ar"/>
              </w:rPr>
              <w:br w:type="textWrapping"/>
            </w:r>
            <w:r>
              <w:rPr>
                <w:rFonts w:hint="eastAsia" w:ascii="黑体" w:hAnsi="宋体" w:eastAsia="黑体" w:cs="黑体"/>
                <w:i w:val="0"/>
                <w:iCs w:val="0"/>
                <w:color w:val="auto"/>
                <w:kern w:val="0"/>
                <w:sz w:val="24"/>
                <w:szCs w:val="24"/>
                <w:highlight w:val="none"/>
                <w:u w:val="none"/>
                <w:lang w:val="en-US" w:eastAsia="zh-CN" w:bidi="ar"/>
              </w:rPr>
              <w:t>技术</w:t>
            </w:r>
          </w:p>
        </w:tc>
        <w:tc>
          <w:tcPr>
            <w:tcW w:w="956" w:type="dxa"/>
            <w:tcBorders>
              <w:top w:val="single" w:color="000000" w:sz="4" w:space="0"/>
              <w:left w:val="single" w:color="000000" w:sz="4" w:space="0"/>
              <w:bottom w:val="single" w:color="000000" w:sz="4" w:space="0"/>
              <w:right w:val="single" w:color="000000" w:sz="4" w:space="0"/>
            </w:tcBorders>
            <w:noWrap/>
            <w:vAlign w:val="center"/>
          </w:tcPr>
          <w:p w14:paraId="7AB241E9">
            <w:pPr>
              <w:keepNext w:val="0"/>
              <w:keepLines w:val="0"/>
              <w:widowControl/>
              <w:suppressLineNumbers w:val="0"/>
              <w:shd w:val="clear" w:color="auto"/>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心理</w:t>
            </w:r>
          </w:p>
        </w:tc>
        <w:tc>
          <w:tcPr>
            <w:tcW w:w="1274" w:type="dxa"/>
            <w:tcBorders>
              <w:top w:val="single" w:color="000000" w:sz="4" w:space="0"/>
              <w:left w:val="single" w:color="000000" w:sz="4" w:space="0"/>
              <w:bottom w:val="single" w:color="000000" w:sz="4" w:space="0"/>
              <w:right w:val="single" w:color="000000" w:sz="4" w:space="0"/>
            </w:tcBorders>
            <w:noWrap w:val="0"/>
            <w:vAlign w:val="center"/>
          </w:tcPr>
          <w:p w14:paraId="52E784C2">
            <w:pPr>
              <w:keepNext w:val="0"/>
              <w:keepLines w:val="0"/>
              <w:widowControl/>
              <w:suppressLineNumbers w:val="0"/>
              <w:shd w:val="clear" w:color="auto"/>
              <w:jc w:val="center"/>
              <w:textAlignment w:val="center"/>
              <w:rPr>
                <w:rFonts w:hint="default" w:ascii="黑体" w:hAnsi="宋体" w:eastAsia="黑体" w:cs="黑体"/>
                <w:i w:val="0"/>
                <w:iCs w:val="0"/>
                <w:color w:val="auto"/>
                <w:kern w:val="0"/>
                <w:sz w:val="24"/>
                <w:szCs w:val="24"/>
                <w:highlight w:val="none"/>
                <w:u w:val="none"/>
                <w:lang w:val="en-US" w:eastAsia="zh-CN" w:bidi="ar"/>
              </w:rPr>
            </w:pPr>
            <w:r>
              <w:rPr>
                <w:rFonts w:hint="eastAsia" w:ascii="黑体" w:hAnsi="宋体" w:eastAsia="黑体" w:cs="黑体"/>
                <w:i w:val="0"/>
                <w:iCs w:val="0"/>
                <w:color w:val="auto"/>
                <w:kern w:val="0"/>
                <w:sz w:val="24"/>
                <w:szCs w:val="24"/>
                <w:highlight w:val="none"/>
                <w:u w:val="none"/>
                <w:lang w:val="en-US" w:eastAsia="zh-CN" w:bidi="ar"/>
              </w:rPr>
              <w:t>合计</w:t>
            </w:r>
          </w:p>
        </w:tc>
      </w:tr>
      <w:tr w14:paraId="10A1E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1" w:hRule="atLeast"/>
        </w:trPr>
        <w:tc>
          <w:tcPr>
            <w:tcW w:w="1564" w:type="dxa"/>
            <w:tcBorders>
              <w:top w:val="single" w:color="000000" w:sz="4" w:space="0"/>
              <w:left w:val="single" w:color="000000" w:sz="4" w:space="0"/>
              <w:bottom w:val="single" w:color="000000" w:sz="4" w:space="0"/>
              <w:right w:val="single" w:color="000000" w:sz="4" w:space="0"/>
            </w:tcBorders>
            <w:noWrap/>
            <w:vAlign w:val="center"/>
          </w:tcPr>
          <w:p w14:paraId="71C75DDD">
            <w:pPr>
              <w:keepNext w:val="0"/>
              <w:keepLines w:val="0"/>
              <w:widowControl/>
              <w:suppressLineNumbers w:val="0"/>
              <w:shd w:val="clear" w:color="auto"/>
              <w:jc w:val="center"/>
              <w:textAlignment w:val="center"/>
              <w:rPr>
                <w:rFonts w:hint="eastAsia" w:ascii="黑体" w:hAnsi="宋体" w:eastAsia="黑体" w:cs="黑体"/>
                <w:i w:val="0"/>
                <w:iCs w:val="0"/>
                <w:color w:val="auto"/>
                <w:kern w:val="0"/>
                <w:sz w:val="24"/>
                <w:szCs w:val="24"/>
                <w:highlight w:val="none"/>
                <w:u w:val="none"/>
                <w:lang w:val="en-US" w:eastAsia="zh-CN" w:bidi="ar"/>
              </w:rPr>
            </w:pPr>
            <w:r>
              <w:rPr>
                <w:rFonts w:hint="eastAsia" w:ascii="黑体" w:hAnsi="宋体" w:eastAsia="黑体" w:cs="黑体"/>
                <w:i w:val="0"/>
                <w:iCs w:val="0"/>
                <w:color w:val="auto"/>
                <w:kern w:val="0"/>
                <w:sz w:val="24"/>
                <w:szCs w:val="24"/>
                <w:highlight w:val="none"/>
                <w:u w:val="none"/>
                <w:lang w:val="en-US" w:eastAsia="zh-CN" w:bidi="ar"/>
              </w:rPr>
              <w:t>安福中学</w:t>
            </w:r>
          </w:p>
          <w:p w14:paraId="5CEBCB84">
            <w:pPr>
              <w:keepNext w:val="0"/>
              <w:keepLines w:val="0"/>
              <w:widowControl/>
              <w:suppressLineNumbers w:val="0"/>
              <w:shd w:val="clear" w:color="auto"/>
              <w:jc w:val="center"/>
              <w:textAlignment w:val="center"/>
              <w:rPr>
                <w:rFonts w:hint="default" w:ascii="黑体" w:hAnsi="宋体" w:eastAsia="黑体" w:cs="黑体"/>
                <w:i w:val="0"/>
                <w:iCs w:val="0"/>
                <w:color w:val="auto"/>
                <w:sz w:val="24"/>
                <w:szCs w:val="24"/>
                <w:highlight w:val="none"/>
                <w:u w:val="none"/>
                <w:lang w:val="en-US"/>
              </w:rPr>
            </w:pPr>
            <w:r>
              <w:rPr>
                <w:rFonts w:hint="eastAsia" w:ascii="黑体" w:hAnsi="宋体" w:eastAsia="黑体" w:cs="黑体"/>
                <w:i w:val="0"/>
                <w:iCs w:val="0"/>
                <w:color w:val="auto"/>
                <w:kern w:val="0"/>
                <w:sz w:val="24"/>
                <w:szCs w:val="24"/>
                <w:highlight w:val="none"/>
                <w:u w:val="none"/>
                <w:lang w:val="en-US" w:eastAsia="zh-CN" w:bidi="ar"/>
              </w:rPr>
              <w:t>（高中部）</w:t>
            </w:r>
          </w:p>
        </w:tc>
        <w:tc>
          <w:tcPr>
            <w:tcW w:w="810" w:type="dxa"/>
            <w:tcBorders>
              <w:top w:val="single" w:color="000000" w:sz="4" w:space="0"/>
              <w:left w:val="single" w:color="000000" w:sz="4" w:space="0"/>
              <w:bottom w:val="single" w:color="000000" w:sz="4" w:space="0"/>
              <w:right w:val="single" w:color="000000" w:sz="4" w:space="0"/>
            </w:tcBorders>
            <w:noWrap/>
            <w:vAlign w:val="center"/>
          </w:tcPr>
          <w:p w14:paraId="4FC3C3A3">
            <w:pPr>
              <w:keepNext w:val="0"/>
              <w:keepLines w:val="0"/>
              <w:widowControl/>
              <w:suppressLineNumbers w:val="0"/>
              <w:shd w:val="clear" w:color="auto"/>
              <w:jc w:val="center"/>
              <w:textAlignment w:val="center"/>
              <w:rPr>
                <w:rFonts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4</w:t>
            </w: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3BEB6ECF">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5</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681F559F">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3</w:t>
            </w:r>
          </w:p>
        </w:tc>
        <w:tc>
          <w:tcPr>
            <w:tcW w:w="836" w:type="dxa"/>
            <w:tcBorders>
              <w:top w:val="single" w:color="000000" w:sz="4" w:space="0"/>
              <w:left w:val="single" w:color="000000" w:sz="4" w:space="0"/>
              <w:bottom w:val="single" w:color="000000" w:sz="4" w:space="0"/>
              <w:right w:val="single" w:color="000000" w:sz="4" w:space="0"/>
            </w:tcBorders>
            <w:noWrap/>
            <w:vAlign w:val="center"/>
          </w:tcPr>
          <w:p w14:paraId="025DC2D7">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z w:val="24"/>
                <w:szCs w:val="24"/>
                <w:highlight w:val="none"/>
                <w:u w:val="none"/>
                <w:lang w:val="en-US" w:eastAsia="zh-CN"/>
              </w:rPr>
              <w:t>5</w:t>
            </w:r>
          </w:p>
        </w:tc>
        <w:tc>
          <w:tcPr>
            <w:tcW w:w="863" w:type="dxa"/>
            <w:tcBorders>
              <w:top w:val="single" w:color="000000" w:sz="4" w:space="0"/>
              <w:left w:val="single" w:color="000000" w:sz="4" w:space="0"/>
              <w:bottom w:val="single" w:color="000000" w:sz="4" w:space="0"/>
              <w:right w:val="single" w:color="000000" w:sz="4" w:space="0"/>
            </w:tcBorders>
            <w:noWrap/>
            <w:vAlign w:val="center"/>
          </w:tcPr>
          <w:p w14:paraId="5C81E15F">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lang w:val="en-US" w:eastAsia="zh-CN"/>
              </w:rPr>
            </w:pPr>
            <w:r>
              <w:rPr>
                <w:rFonts w:hint="eastAsia" w:ascii="仿宋_GB2312" w:hAnsi="宋体" w:eastAsia="仿宋_GB2312" w:cs="仿宋_GB2312"/>
                <w:i w:val="0"/>
                <w:iCs w:val="0"/>
                <w:color w:val="auto"/>
                <w:kern w:val="0"/>
                <w:sz w:val="24"/>
                <w:szCs w:val="24"/>
                <w:highlight w:val="none"/>
                <w:u w:val="none"/>
                <w:lang w:val="en-US" w:eastAsia="zh-CN" w:bidi="ar"/>
              </w:rPr>
              <w:t>5</w:t>
            </w: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032A">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kern w:val="2"/>
                <w:sz w:val="24"/>
                <w:szCs w:val="24"/>
                <w:highlight w:val="none"/>
                <w:u w:val="none"/>
                <w:lang w:val="en-US" w:eastAsia="zh-CN" w:bidi="ar-SA"/>
              </w:rPr>
            </w:pPr>
            <w:r>
              <w:rPr>
                <w:rFonts w:hint="eastAsia" w:ascii="仿宋_GB2312" w:hAnsi="宋体" w:eastAsia="仿宋_GB2312" w:cs="仿宋_GB2312"/>
                <w:i w:val="0"/>
                <w:iCs w:val="0"/>
                <w:color w:val="auto"/>
                <w:kern w:val="0"/>
                <w:sz w:val="24"/>
                <w:szCs w:val="24"/>
                <w:highlight w:val="none"/>
                <w:u w:val="none"/>
                <w:lang w:val="en-US" w:eastAsia="zh-CN" w:bidi="ar"/>
              </w:rPr>
              <w:t>5</w:t>
            </w:r>
            <w:bookmarkStart w:id="0" w:name="_GoBack"/>
            <w:bookmarkEnd w:id="0"/>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D94B5">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kern w:val="2"/>
                <w:sz w:val="24"/>
                <w:szCs w:val="24"/>
                <w:highlight w:val="none"/>
                <w:u w:val="none"/>
                <w:lang w:val="en-US" w:eastAsia="zh-CN" w:bidi="ar-SA"/>
              </w:rPr>
            </w:pPr>
            <w:r>
              <w:rPr>
                <w:rFonts w:hint="eastAsia" w:ascii="仿宋_GB2312" w:hAnsi="宋体" w:eastAsia="仿宋_GB2312" w:cs="仿宋_GB2312"/>
                <w:i w:val="0"/>
                <w:iCs w:val="0"/>
                <w:color w:val="auto"/>
                <w:kern w:val="0"/>
                <w:sz w:val="24"/>
                <w:szCs w:val="24"/>
                <w:highlight w:val="none"/>
                <w:u w:val="none"/>
                <w:lang w:val="en-US" w:eastAsia="zh-CN" w:bidi="ar"/>
              </w:rPr>
              <w:t>4</w:t>
            </w: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A9500">
            <w:pPr>
              <w:keepNext w:val="0"/>
              <w:keepLines w:val="0"/>
              <w:widowControl/>
              <w:suppressLineNumbers w:val="0"/>
              <w:shd w:val="clear" w:color="auto"/>
              <w:jc w:val="center"/>
              <w:textAlignment w:val="center"/>
              <w:rPr>
                <w:rFonts w:hint="default" w:ascii="仿宋_GB2312" w:hAnsi="宋体" w:eastAsia="仿宋_GB2312" w:cs="仿宋_GB2312"/>
                <w:i w:val="0"/>
                <w:iCs w:val="0"/>
                <w:color w:val="auto"/>
                <w:kern w:val="2"/>
                <w:sz w:val="24"/>
                <w:szCs w:val="24"/>
                <w:highlight w:val="none"/>
                <w:u w:val="none"/>
                <w:lang w:val="en-US" w:eastAsia="zh-CN" w:bidi="ar-SA"/>
              </w:rPr>
            </w:pPr>
            <w:r>
              <w:rPr>
                <w:rFonts w:hint="eastAsia" w:ascii="仿宋_GB2312" w:hAnsi="宋体" w:eastAsia="仿宋_GB2312" w:cs="仿宋_GB2312"/>
                <w:i w:val="0"/>
                <w:iCs w:val="0"/>
                <w:color w:val="auto"/>
                <w:kern w:val="2"/>
                <w:sz w:val="24"/>
                <w:szCs w:val="24"/>
                <w:highlight w:val="none"/>
                <w:u w:val="none"/>
                <w:lang w:val="en-US" w:eastAsia="zh-CN" w:bidi="ar-SA"/>
              </w:rPr>
              <w:t>2</w:t>
            </w: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FB6B7">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kern w:val="2"/>
                <w:sz w:val="24"/>
                <w:szCs w:val="24"/>
                <w:highlight w:val="none"/>
                <w:u w:val="none"/>
                <w:lang w:val="en-US" w:eastAsia="zh-CN" w:bidi="ar-SA"/>
              </w:rPr>
            </w:pPr>
            <w:r>
              <w:rPr>
                <w:rFonts w:hint="eastAsia" w:ascii="仿宋_GB2312" w:hAnsi="宋体" w:eastAsia="仿宋_GB2312" w:cs="仿宋_GB2312"/>
                <w:i w:val="0"/>
                <w:iCs w:val="0"/>
                <w:color w:val="auto"/>
                <w:kern w:val="0"/>
                <w:sz w:val="24"/>
                <w:szCs w:val="24"/>
                <w:highlight w:val="none"/>
                <w:u w:val="none"/>
                <w:lang w:val="en-US" w:eastAsia="zh-CN" w:bidi="ar"/>
              </w:rPr>
              <w:t>1</w:t>
            </w: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1A50ABBD">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lang w:val="en-US" w:eastAsia="zh-CN"/>
              </w:rPr>
            </w:pPr>
            <w:r>
              <w:rPr>
                <w:rFonts w:hint="eastAsia" w:ascii="仿宋_GB2312" w:hAnsi="宋体" w:eastAsia="仿宋_GB2312" w:cs="仿宋_GB2312"/>
                <w:i w:val="0"/>
                <w:iCs w:val="0"/>
                <w:color w:val="auto"/>
                <w:sz w:val="24"/>
                <w:szCs w:val="24"/>
                <w:highlight w:val="none"/>
                <w:u w:val="none"/>
                <w:lang w:val="en-US" w:eastAsia="zh-CN"/>
              </w:rPr>
              <w:t>1</w:t>
            </w:r>
          </w:p>
        </w:tc>
        <w:tc>
          <w:tcPr>
            <w:tcW w:w="956" w:type="dxa"/>
            <w:tcBorders>
              <w:top w:val="single" w:color="000000" w:sz="4" w:space="0"/>
              <w:left w:val="single" w:color="000000" w:sz="4" w:space="0"/>
              <w:bottom w:val="single" w:color="000000" w:sz="4" w:space="0"/>
              <w:right w:val="single" w:color="000000" w:sz="4" w:space="0"/>
            </w:tcBorders>
            <w:noWrap/>
            <w:vAlign w:val="center"/>
          </w:tcPr>
          <w:p w14:paraId="33B2277A">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lang w:val="en-US" w:eastAsia="zh-CN"/>
              </w:rPr>
            </w:pPr>
            <w:r>
              <w:rPr>
                <w:rFonts w:hint="eastAsia" w:ascii="仿宋_GB2312" w:hAnsi="宋体" w:eastAsia="仿宋_GB2312" w:cs="仿宋_GB2312"/>
                <w:i w:val="0"/>
                <w:iCs w:val="0"/>
                <w:color w:val="auto"/>
                <w:sz w:val="24"/>
                <w:szCs w:val="24"/>
                <w:highlight w:val="none"/>
                <w:u w:val="none"/>
                <w:lang w:val="en-US" w:eastAsia="zh-CN"/>
              </w:rPr>
              <w:t>0</w:t>
            </w:r>
          </w:p>
        </w:tc>
        <w:tc>
          <w:tcPr>
            <w:tcW w:w="1274" w:type="dxa"/>
            <w:tcBorders>
              <w:top w:val="single" w:color="000000" w:sz="4" w:space="0"/>
              <w:left w:val="single" w:color="000000" w:sz="4" w:space="0"/>
              <w:bottom w:val="single" w:color="000000" w:sz="4" w:space="0"/>
              <w:right w:val="single" w:color="000000" w:sz="4" w:space="0"/>
            </w:tcBorders>
            <w:noWrap/>
            <w:vAlign w:val="center"/>
          </w:tcPr>
          <w:p w14:paraId="757B00C5">
            <w:pPr>
              <w:keepNext w:val="0"/>
              <w:keepLines w:val="0"/>
              <w:widowControl/>
              <w:suppressLineNumbers w:val="0"/>
              <w:shd w:val="clear" w:color="auto"/>
              <w:jc w:val="center"/>
              <w:textAlignment w:val="center"/>
              <w:rPr>
                <w:rFonts w:hint="default" w:ascii="仿宋_GB2312" w:hAnsi="宋体" w:eastAsia="仿宋_GB2312" w:cs="仿宋_GB2312"/>
                <w:i w:val="0"/>
                <w:iCs w:val="0"/>
                <w:color w:val="auto"/>
                <w:sz w:val="24"/>
                <w:szCs w:val="24"/>
                <w:highlight w:val="none"/>
                <w:u w:val="none"/>
                <w:lang w:val="en-US" w:eastAsia="zh-CN"/>
              </w:rPr>
            </w:pPr>
            <w:r>
              <w:rPr>
                <w:rFonts w:hint="eastAsia" w:ascii="仿宋_GB2312" w:hAnsi="宋体" w:eastAsia="仿宋_GB2312" w:cs="仿宋_GB2312"/>
                <w:i w:val="0"/>
                <w:iCs w:val="0"/>
                <w:color w:val="auto"/>
                <w:sz w:val="24"/>
                <w:szCs w:val="24"/>
                <w:highlight w:val="none"/>
                <w:u w:val="none"/>
                <w:lang w:val="en-US" w:eastAsia="zh-CN"/>
              </w:rPr>
              <w:t>35</w:t>
            </w:r>
          </w:p>
        </w:tc>
      </w:tr>
      <w:tr w14:paraId="1423D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2" w:hRule="atLeast"/>
        </w:trPr>
        <w:tc>
          <w:tcPr>
            <w:tcW w:w="1564" w:type="dxa"/>
            <w:tcBorders>
              <w:top w:val="single" w:color="000000" w:sz="4" w:space="0"/>
              <w:left w:val="single" w:color="000000" w:sz="4" w:space="0"/>
              <w:bottom w:val="single" w:color="000000" w:sz="4" w:space="0"/>
              <w:right w:val="single" w:color="000000" w:sz="4" w:space="0"/>
            </w:tcBorders>
            <w:noWrap w:val="0"/>
            <w:vAlign w:val="center"/>
          </w:tcPr>
          <w:p w14:paraId="72B34680">
            <w:pPr>
              <w:keepNext w:val="0"/>
              <w:keepLines w:val="0"/>
              <w:widowControl/>
              <w:suppressLineNumbers w:val="0"/>
              <w:shd w:val="clear" w:color="auto"/>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安福二中</w:t>
            </w:r>
          </w:p>
        </w:tc>
        <w:tc>
          <w:tcPr>
            <w:tcW w:w="810" w:type="dxa"/>
            <w:tcBorders>
              <w:top w:val="single" w:color="000000" w:sz="4" w:space="0"/>
              <w:left w:val="single" w:color="000000" w:sz="4" w:space="0"/>
              <w:bottom w:val="single" w:color="000000" w:sz="4" w:space="0"/>
              <w:right w:val="single" w:color="000000" w:sz="4" w:space="0"/>
            </w:tcBorders>
            <w:noWrap/>
            <w:vAlign w:val="center"/>
          </w:tcPr>
          <w:p w14:paraId="55239785">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lang w:val="en-US" w:eastAsia="zh-CN"/>
              </w:rPr>
            </w:pPr>
            <w:r>
              <w:rPr>
                <w:rFonts w:hint="eastAsia" w:ascii="仿宋_GB2312" w:hAnsi="宋体" w:eastAsia="仿宋_GB2312" w:cs="仿宋_GB2312"/>
                <w:i w:val="0"/>
                <w:iCs w:val="0"/>
                <w:color w:val="auto"/>
                <w:sz w:val="24"/>
                <w:szCs w:val="24"/>
                <w:highlight w:val="none"/>
                <w:u w:val="none"/>
                <w:lang w:val="en-US" w:eastAsia="zh-CN"/>
              </w:rPr>
              <w:t>3</w:t>
            </w: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1773D2FC">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lang w:val="en-US" w:eastAsia="zh-CN"/>
              </w:rPr>
            </w:pPr>
            <w:r>
              <w:rPr>
                <w:rFonts w:hint="eastAsia" w:ascii="仿宋_GB2312" w:hAnsi="宋体" w:eastAsia="仿宋_GB2312" w:cs="仿宋_GB2312"/>
                <w:i w:val="0"/>
                <w:iCs w:val="0"/>
                <w:color w:val="auto"/>
                <w:sz w:val="24"/>
                <w:szCs w:val="24"/>
                <w:highlight w:val="none"/>
                <w:u w:val="none"/>
                <w:lang w:val="en-US" w:eastAsia="zh-CN"/>
              </w:rPr>
              <w:t>4</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72A735DC">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3</w:t>
            </w:r>
          </w:p>
        </w:tc>
        <w:tc>
          <w:tcPr>
            <w:tcW w:w="836" w:type="dxa"/>
            <w:tcBorders>
              <w:top w:val="single" w:color="000000" w:sz="4" w:space="0"/>
              <w:left w:val="single" w:color="000000" w:sz="4" w:space="0"/>
              <w:bottom w:val="single" w:color="000000" w:sz="4" w:space="0"/>
              <w:right w:val="single" w:color="000000" w:sz="4" w:space="0"/>
            </w:tcBorders>
            <w:noWrap/>
            <w:vAlign w:val="center"/>
          </w:tcPr>
          <w:p w14:paraId="3E6A8387">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6</w:t>
            </w:r>
          </w:p>
        </w:tc>
        <w:tc>
          <w:tcPr>
            <w:tcW w:w="863" w:type="dxa"/>
            <w:tcBorders>
              <w:top w:val="single" w:color="000000" w:sz="4" w:space="0"/>
              <w:left w:val="single" w:color="000000" w:sz="4" w:space="0"/>
              <w:bottom w:val="single" w:color="000000" w:sz="4" w:space="0"/>
              <w:right w:val="single" w:color="000000" w:sz="4" w:space="0"/>
            </w:tcBorders>
            <w:noWrap/>
            <w:vAlign w:val="center"/>
          </w:tcPr>
          <w:p w14:paraId="72DE186E">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1</w:t>
            </w:r>
          </w:p>
        </w:tc>
        <w:tc>
          <w:tcPr>
            <w:tcW w:w="889" w:type="dxa"/>
            <w:tcBorders>
              <w:top w:val="single" w:color="000000" w:sz="4" w:space="0"/>
              <w:left w:val="single" w:color="000000" w:sz="4" w:space="0"/>
              <w:bottom w:val="single" w:color="000000" w:sz="4" w:space="0"/>
              <w:right w:val="single" w:color="000000" w:sz="4" w:space="0"/>
            </w:tcBorders>
            <w:noWrap/>
            <w:vAlign w:val="center"/>
          </w:tcPr>
          <w:p w14:paraId="79C32B3D">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67191F7D">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0</w:t>
            </w:r>
          </w:p>
        </w:tc>
        <w:tc>
          <w:tcPr>
            <w:tcW w:w="903" w:type="dxa"/>
            <w:tcBorders>
              <w:top w:val="single" w:color="000000" w:sz="4" w:space="0"/>
              <w:left w:val="single" w:color="000000" w:sz="4" w:space="0"/>
              <w:bottom w:val="single" w:color="000000" w:sz="4" w:space="0"/>
              <w:right w:val="single" w:color="000000" w:sz="4" w:space="0"/>
            </w:tcBorders>
            <w:noWrap/>
            <w:vAlign w:val="center"/>
          </w:tcPr>
          <w:p w14:paraId="108BE920">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3</w:t>
            </w:r>
          </w:p>
        </w:tc>
        <w:tc>
          <w:tcPr>
            <w:tcW w:w="903" w:type="dxa"/>
            <w:tcBorders>
              <w:top w:val="single" w:color="000000" w:sz="4" w:space="0"/>
              <w:left w:val="single" w:color="000000" w:sz="4" w:space="0"/>
              <w:bottom w:val="single" w:color="000000" w:sz="4" w:space="0"/>
              <w:right w:val="single" w:color="000000" w:sz="4" w:space="0"/>
            </w:tcBorders>
            <w:noWrap/>
            <w:vAlign w:val="center"/>
          </w:tcPr>
          <w:p w14:paraId="68E7F9AF">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0</w:t>
            </w: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679E37DD">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0</w:t>
            </w:r>
          </w:p>
        </w:tc>
        <w:tc>
          <w:tcPr>
            <w:tcW w:w="956" w:type="dxa"/>
            <w:tcBorders>
              <w:top w:val="single" w:color="000000" w:sz="4" w:space="0"/>
              <w:left w:val="single" w:color="000000" w:sz="4" w:space="0"/>
              <w:bottom w:val="single" w:color="000000" w:sz="4" w:space="0"/>
              <w:right w:val="single" w:color="000000" w:sz="4" w:space="0"/>
            </w:tcBorders>
            <w:noWrap/>
            <w:vAlign w:val="center"/>
          </w:tcPr>
          <w:p w14:paraId="2F366037">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1</w:t>
            </w:r>
          </w:p>
        </w:tc>
        <w:tc>
          <w:tcPr>
            <w:tcW w:w="1274" w:type="dxa"/>
            <w:tcBorders>
              <w:top w:val="single" w:color="000000" w:sz="4" w:space="0"/>
              <w:left w:val="single" w:color="000000" w:sz="4" w:space="0"/>
              <w:bottom w:val="single" w:color="000000" w:sz="4" w:space="0"/>
              <w:right w:val="single" w:color="000000" w:sz="4" w:space="0"/>
            </w:tcBorders>
            <w:noWrap/>
            <w:vAlign w:val="center"/>
          </w:tcPr>
          <w:p w14:paraId="71C7DE12">
            <w:pPr>
              <w:keepNext w:val="0"/>
              <w:keepLines w:val="0"/>
              <w:widowControl/>
              <w:suppressLineNumbers w:val="0"/>
              <w:shd w:val="clear" w:color="auto"/>
              <w:jc w:val="center"/>
              <w:textAlignment w:val="center"/>
              <w:rPr>
                <w:rFonts w:hint="default" w:ascii="仿宋_GB2312" w:hAnsi="宋体" w:eastAsia="仿宋_GB2312" w:cs="仿宋_GB2312"/>
                <w:i w:val="0"/>
                <w:iCs w:val="0"/>
                <w:color w:val="auto"/>
                <w:kern w:val="0"/>
                <w:sz w:val="24"/>
                <w:szCs w:val="24"/>
                <w:highlight w:val="none"/>
                <w:u w:val="none"/>
                <w:lang w:val="en-US" w:eastAsia="zh-CN" w:bidi="ar"/>
              </w:rPr>
            </w:pPr>
            <w:r>
              <w:rPr>
                <w:rFonts w:hint="eastAsia" w:ascii="仿宋_GB2312" w:hAnsi="宋体" w:eastAsia="仿宋_GB2312" w:cs="仿宋_GB2312"/>
                <w:i w:val="0"/>
                <w:iCs w:val="0"/>
                <w:color w:val="auto"/>
                <w:kern w:val="0"/>
                <w:sz w:val="24"/>
                <w:szCs w:val="24"/>
                <w:highlight w:val="none"/>
                <w:u w:val="none"/>
                <w:lang w:val="en-US" w:eastAsia="zh-CN" w:bidi="ar"/>
              </w:rPr>
              <w:t>24</w:t>
            </w:r>
          </w:p>
        </w:tc>
      </w:tr>
      <w:tr w14:paraId="7163A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564" w:type="dxa"/>
            <w:tcBorders>
              <w:top w:val="single" w:color="000000" w:sz="4" w:space="0"/>
              <w:left w:val="single" w:color="000000" w:sz="4" w:space="0"/>
              <w:bottom w:val="single" w:color="000000" w:sz="4" w:space="0"/>
              <w:right w:val="single" w:color="000000" w:sz="4" w:space="0"/>
            </w:tcBorders>
            <w:noWrap w:val="0"/>
            <w:vAlign w:val="center"/>
          </w:tcPr>
          <w:p w14:paraId="3674CB88">
            <w:pPr>
              <w:keepNext w:val="0"/>
              <w:keepLines w:val="0"/>
              <w:widowControl/>
              <w:suppressLineNumbers w:val="0"/>
              <w:shd w:val="clear" w:color="auto"/>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合计</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4A977489">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7</w:t>
            </w:r>
          </w:p>
        </w:tc>
        <w:tc>
          <w:tcPr>
            <w:tcW w:w="876" w:type="dxa"/>
            <w:tcBorders>
              <w:top w:val="single" w:color="000000" w:sz="4" w:space="0"/>
              <w:left w:val="single" w:color="000000" w:sz="4" w:space="0"/>
              <w:bottom w:val="single" w:color="000000" w:sz="4" w:space="0"/>
              <w:right w:val="single" w:color="000000" w:sz="4" w:space="0"/>
            </w:tcBorders>
            <w:noWrap w:val="0"/>
            <w:vAlign w:val="center"/>
          </w:tcPr>
          <w:p w14:paraId="0A1B1FA7">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9</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D8639EC">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6</w:t>
            </w:r>
          </w:p>
        </w:tc>
        <w:tc>
          <w:tcPr>
            <w:tcW w:w="836" w:type="dxa"/>
            <w:tcBorders>
              <w:top w:val="single" w:color="000000" w:sz="4" w:space="0"/>
              <w:left w:val="single" w:color="000000" w:sz="4" w:space="0"/>
              <w:bottom w:val="single" w:color="000000" w:sz="4" w:space="0"/>
              <w:right w:val="single" w:color="000000" w:sz="4" w:space="0"/>
            </w:tcBorders>
            <w:noWrap w:val="0"/>
            <w:vAlign w:val="center"/>
          </w:tcPr>
          <w:p w14:paraId="70F4FE5D">
            <w:pPr>
              <w:keepNext w:val="0"/>
              <w:keepLines w:val="0"/>
              <w:widowControl/>
              <w:suppressLineNumbers w:val="0"/>
              <w:shd w:val="clear" w:color="auto"/>
              <w:jc w:val="center"/>
              <w:textAlignment w:val="center"/>
              <w:rPr>
                <w:rFonts w:hint="default" w:ascii="仿宋_GB2312" w:hAnsi="宋体" w:eastAsia="仿宋_GB2312" w:cs="仿宋_GB2312"/>
                <w:i w:val="0"/>
                <w:iCs w:val="0"/>
                <w:color w:val="auto"/>
                <w:sz w:val="24"/>
                <w:szCs w:val="24"/>
                <w:highlight w:val="none"/>
                <w:u w:val="none"/>
                <w:lang w:val="en-US"/>
              </w:rPr>
            </w:pPr>
            <w:r>
              <w:rPr>
                <w:rFonts w:hint="eastAsia" w:ascii="仿宋_GB2312" w:hAnsi="宋体" w:eastAsia="仿宋_GB2312" w:cs="仿宋_GB2312"/>
                <w:i w:val="0"/>
                <w:iCs w:val="0"/>
                <w:color w:val="auto"/>
                <w:kern w:val="0"/>
                <w:sz w:val="24"/>
                <w:szCs w:val="24"/>
                <w:highlight w:val="none"/>
                <w:u w:val="none"/>
                <w:lang w:val="en-US" w:eastAsia="zh-CN" w:bidi="ar"/>
              </w:rPr>
              <w:t>11</w:t>
            </w:r>
          </w:p>
        </w:tc>
        <w:tc>
          <w:tcPr>
            <w:tcW w:w="863" w:type="dxa"/>
            <w:tcBorders>
              <w:top w:val="single" w:color="000000" w:sz="4" w:space="0"/>
              <w:left w:val="single" w:color="000000" w:sz="4" w:space="0"/>
              <w:bottom w:val="single" w:color="000000" w:sz="4" w:space="0"/>
              <w:right w:val="single" w:color="000000" w:sz="4" w:space="0"/>
            </w:tcBorders>
            <w:noWrap w:val="0"/>
            <w:vAlign w:val="center"/>
          </w:tcPr>
          <w:p w14:paraId="69A82069">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6</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14:paraId="4B7CFC32">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8</w:t>
            </w:r>
          </w:p>
        </w:tc>
        <w:tc>
          <w:tcPr>
            <w:tcW w:w="876" w:type="dxa"/>
            <w:tcBorders>
              <w:top w:val="single" w:color="000000" w:sz="4" w:space="0"/>
              <w:left w:val="single" w:color="000000" w:sz="4" w:space="0"/>
              <w:bottom w:val="single" w:color="000000" w:sz="4" w:space="0"/>
              <w:right w:val="single" w:color="000000" w:sz="4" w:space="0"/>
            </w:tcBorders>
            <w:noWrap w:val="0"/>
            <w:vAlign w:val="center"/>
          </w:tcPr>
          <w:p w14:paraId="2F66A919">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4</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14:paraId="6771C997">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5</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14:paraId="719C5C93">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1</w:t>
            </w:r>
          </w:p>
        </w:tc>
        <w:tc>
          <w:tcPr>
            <w:tcW w:w="982" w:type="dxa"/>
            <w:tcBorders>
              <w:top w:val="single" w:color="000000" w:sz="4" w:space="0"/>
              <w:left w:val="single" w:color="000000" w:sz="4" w:space="0"/>
              <w:bottom w:val="single" w:color="000000" w:sz="4" w:space="0"/>
              <w:right w:val="single" w:color="000000" w:sz="4" w:space="0"/>
            </w:tcBorders>
            <w:noWrap w:val="0"/>
            <w:vAlign w:val="center"/>
          </w:tcPr>
          <w:p w14:paraId="5355E87A">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lang w:val="en-US" w:eastAsia="zh-CN"/>
              </w:rPr>
            </w:pPr>
            <w:r>
              <w:rPr>
                <w:rFonts w:hint="eastAsia" w:ascii="仿宋_GB2312" w:hAnsi="宋体" w:eastAsia="仿宋_GB2312" w:cs="仿宋_GB2312"/>
                <w:i w:val="0"/>
                <w:iCs w:val="0"/>
                <w:color w:val="auto"/>
                <w:sz w:val="24"/>
                <w:szCs w:val="24"/>
                <w:highlight w:val="none"/>
                <w:u w:val="none"/>
                <w:lang w:val="en-US" w:eastAsia="zh-CN"/>
              </w:rPr>
              <w:t>1</w:t>
            </w:r>
          </w:p>
        </w:tc>
        <w:tc>
          <w:tcPr>
            <w:tcW w:w="956" w:type="dxa"/>
            <w:tcBorders>
              <w:top w:val="single" w:color="000000" w:sz="4" w:space="0"/>
              <w:left w:val="single" w:color="000000" w:sz="4" w:space="0"/>
              <w:bottom w:val="single" w:color="000000" w:sz="4" w:space="0"/>
              <w:right w:val="single" w:color="000000" w:sz="4" w:space="0"/>
            </w:tcBorders>
            <w:noWrap w:val="0"/>
            <w:vAlign w:val="center"/>
          </w:tcPr>
          <w:p w14:paraId="7E3BF3F5">
            <w:pPr>
              <w:keepNext w:val="0"/>
              <w:keepLines w:val="0"/>
              <w:widowControl/>
              <w:suppressLineNumbers w:val="0"/>
              <w:shd w:val="clear" w:color="auto"/>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1</w:t>
            </w:r>
          </w:p>
        </w:tc>
        <w:tc>
          <w:tcPr>
            <w:tcW w:w="1274" w:type="dxa"/>
            <w:tcBorders>
              <w:top w:val="single" w:color="000000" w:sz="4" w:space="0"/>
              <w:left w:val="single" w:color="000000" w:sz="4" w:space="0"/>
              <w:bottom w:val="single" w:color="000000" w:sz="4" w:space="0"/>
              <w:right w:val="single" w:color="000000" w:sz="4" w:space="0"/>
            </w:tcBorders>
            <w:noWrap w:val="0"/>
            <w:vAlign w:val="center"/>
          </w:tcPr>
          <w:p w14:paraId="4A13B73D">
            <w:pPr>
              <w:keepNext w:val="0"/>
              <w:keepLines w:val="0"/>
              <w:widowControl/>
              <w:suppressLineNumbers w:val="0"/>
              <w:shd w:val="clear" w:color="auto"/>
              <w:jc w:val="center"/>
              <w:textAlignment w:val="center"/>
              <w:rPr>
                <w:rFonts w:hint="default" w:ascii="仿宋_GB2312" w:hAnsi="宋体" w:eastAsia="仿宋_GB2312" w:cs="仿宋_GB2312"/>
                <w:i w:val="0"/>
                <w:iCs w:val="0"/>
                <w:color w:val="auto"/>
                <w:kern w:val="0"/>
                <w:sz w:val="24"/>
                <w:szCs w:val="24"/>
                <w:highlight w:val="none"/>
                <w:u w:val="none"/>
                <w:lang w:val="en-US" w:eastAsia="zh-CN" w:bidi="ar"/>
              </w:rPr>
            </w:pPr>
            <w:r>
              <w:rPr>
                <w:rFonts w:hint="eastAsia" w:ascii="仿宋_GB2312" w:hAnsi="宋体" w:eastAsia="仿宋_GB2312" w:cs="仿宋_GB2312"/>
                <w:i w:val="0"/>
                <w:iCs w:val="0"/>
                <w:color w:val="auto"/>
                <w:kern w:val="0"/>
                <w:sz w:val="24"/>
                <w:szCs w:val="24"/>
                <w:highlight w:val="none"/>
                <w:u w:val="none"/>
                <w:lang w:val="en-US" w:eastAsia="zh-CN" w:bidi="ar"/>
              </w:rPr>
              <w:t>59</w:t>
            </w:r>
          </w:p>
        </w:tc>
      </w:tr>
    </w:tbl>
    <w:p w14:paraId="00DD5347">
      <w:pPr>
        <w:pStyle w:val="8"/>
        <w:keepNext w:val="0"/>
        <w:keepLines w:val="0"/>
        <w:pageBreakBefore w:val="0"/>
        <w:widowControl/>
        <w:suppressLineNumbers w:val="0"/>
        <w:shd w:val="clear"/>
        <w:kinsoku/>
        <w:wordWrap/>
        <w:overflowPunct/>
        <w:topLinePunct w:val="0"/>
        <w:autoSpaceDE/>
        <w:autoSpaceDN/>
        <w:bidi w:val="0"/>
        <w:adjustRightInd/>
        <w:snapToGrid/>
        <w:spacing w:beforeAutospacing="0" w:after="0" w:afterAutospacing="0" w:line="600" w:lineRule="exact"/>
        <w:jc w:val="both"/>
        <w:textAlignment w:val="auto"/>
      </w:pPr>
      <w:r>
        <w:rPr>
          <w:rFonts w:hint="eastAsia" w:ascii="仿宋_GB2312" w:hAnsi="仿宋_GB2312" w:eastAsia="仿宋_GB2312" w:cs="仿宋_GB2312"/>
          <w:color w:val="auto"/>
          <w:sz w:val="32"/>
          <w:szCs w:val="32"/>
          <w:highlight w:val="none"/>
          <w:lang w:val="en-US" w:eastAsia="zh-CN"/>
        </w:rPr>
        <w:t>注：若未达到笔试开考比例的选调岗位，则将根据实际报名人数和笔试开考比例等情况核减相应学科选岗计划数</w:t>
      </w:r>
    </w:p>
    <w:sectPr>
      <w:footerReference r:id="rId3" w:type="default"/>
      <w:pgSz w:w="16838" w:h="11906" w:orient="landscape"/>
      <w:pgMar w:top="1587" w:right="1984"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70A2D">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-114300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E72EA44">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9pt;height:144pt;width:144pt;mso-position-horizontal:outside;mso-position-horizontal-relative:margin;mso-wrap-style:none;z-index:251659264;mso-width-relative:page;mso-height-relative:page;" filled="f" stroked="f" coordsize="21600,21600" o:gfxdata="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u7pBqdIAAAAIAQAADwAAAAAAAAABACAAAAAiAAAAZHJzL2Rvd25yZXYu&#10;eG1sUEsBAhQAFAAAAAgAh07iQOSi/s/IAQAAmQMAAA4AAAAAAAAAAQAgAAAAIQEAAGRycy9lMm9E&#10;b2MueG1sUEsFBgAAAAAGAAYAWQEAAFsFAAAAAA==&#10;">
              <v:fill on="f" focussize="0,0"/>
              <v:stroke on="f"/>
              <v:imagedata o:title=""/>
              <o:lock v:ext="edit" aspectratio="f"/>
              <v:textbox inset="0mm,0mm,0mm,0mm" style="mso-fit-shape-to-text:t;">
                <w:txbxContent>
                  <w:p w14:paraId="7E72EA44">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BE5EE5"/>
    <w:rsid w:val="0EF16B7E"/>
    <w:rsid w:val="55BE5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unhideWhenUsed/>
    <w:qFormat/>
    <w:uiPriority w:val="99"/>
    <w:pPr>
      <w:spacing w:after="120"/>
    </w:pPr>
  </w:style>
  <w:style w:type="paragraph" w:styleId="4">
    <w:name w:val="Plain Text"/>
    <w:basedOn w:val="1"/>
    <w:unhideWhenUsed/>
    <w:qFormat/>
    <w:uiPriority w:val="99"/>
    <w:rPr>
      <w:rFonts w:ascii="宋体" w:hAnsi="Courier New" w:cs="宋体"/>
      <w:color w:val="000000"/>
      <w:kern w:val="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3"/>
    <w:qFormat/>
    <w:uiPriority w:val="0"/>
    <w:pPr>
      <w:widowControl w:val="0"/>
      <w:spacing w:after="10"/>
      <w:ind w:firstLine="881"/>
    </w:pPr>
    <w:rPr>
      <w:sz w:val="28"/>
    </w:rPr>
  </w:style>
  <w:style w:type="character" w:styleId="12">
    <w:name w:val="Strong"/>
    <w:basedOn w:val="11"/>
    <w:qFormat/>
    <w:uiPriority w:val="0"/>
    <w:rPr>
      <w:b/>
    </w:rPr>
  </w:style>
  <w:style w:type="character" w:customStyle="1" w:styleId="13">
    <w:name w:val="font11"/>
    <w:basedOn w:val="11"/>
    <w:qFormat/>
    <w:uiPriority w:val="0"/>
    <w:rPr>
      <w:rFonts w:hint="eastAsia" w:ascii="黑体" w:hAnsi="宋体" w:eastAsia="黑体" w:cs="黑体"/>
      <w:color w:val="000000"/>
      <w:sz w:val="22"/>
      <w:szCs w:val="22"/>
      <w:u w:val="none"/>
    </w:rPr>
  </w:style>
  <w:style w:type="character" w:customStyle="1" w:styleId="14">
    <w:name w:val="font61"/>
    <w:basedOn w:val="11"/>
    <w:qFormat/>
    <w:uiPriority w:val="0"/>
    <w:rPr>
      <w:rFonts w:hint="eastAsia" w:ascii="黑体" w:hAnsi="宋体" w:eastAsia="黑体" w:cs="黑体"/>
      <w:color w:val="000000"/>
      <w:sz w:val="22"/>
      <w:szCs w:val="22"/>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4198</Words>
  <Characters>4456</Characters>
  <Lines>0</Lines>
  <Paragraphs>0</Paragraphs>
  <TotalTime>2</TotalTime>
  <ScaleCrop>false</ScaleCrop>
  <LinksUpToDate>false</LinksUpToDate>
  <CharactersWithSpaces>4738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2024-12-13T05:35:00Z</dcterms:created>
  <dc:creator>赵亚峰</dc:creator>
  <cp:lastModifiedBy>落魄侍卫</cp:lastModifiedBy>
  <dcterms:modified xsi:type="dcterms:W3CDTF">2024-12-13T06:12:52Z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933D194B0A4A4A48984F1EEA9AD3673C_11</vt:lpwstr>
  </property>
</Properties>
</file>