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_GBK" w:cs="Times New Roman"/>
          <w:kern w:val="0"/>
          <w:sz w:val="44"/>
          <w:szCs w:val="44"/>
          <w:lang w:bidi="ar"/>
        </w:rPr>
      </w:pPr>
      <w:r>
        <w:rPr>
          <w:rFonts w:hint="default" w:ascii="Times New Roman" w:hAnsi="Times New Roman" w:eastAsia="方正小标宋_GBK" w:cs="Times New Roman"/>
          <w:kern w:val="0"/>
          <w:sz w:val="44"/>
          <w:szCs w:val="44"/>
          <w:lang w:eastAsia="zh-CN" w:bidi="ar"/>
        </w:rPr>
        <w:t>漯河市召陵区2024年事业单位招才引智引进人才计划表</w:t>
      </w:r>
    </w:p>
    <w:tbl>
      <w:tblPr>
        <w:tblStyle w:val="5"/>
        <w:tblpPr w:leftFromText="180" w:rightFromText="180" w:vertAnchor="text" w:tblpXSpec="center" w:tblpY="1"/>
        <w:tblOverlap w:val="never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2"/>
        <w:gridCol w:w="781"/>
        <w:gridCol w:w="2969"/>
        <w:gridCol w:w="1726"/>
        <w:gridCol w:w="2029"/>
        <w:gridCol w:w="1270"/>
        <w:gridCol w:w="30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</w:trPr>
        <w:tc>
          <w:tcPr>
            <w:tcW w:w="6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Cs w:val="21"/>
                <w:lang w:bidi="ar"/>
              </w:rPr>
              <w:t>用人单位</w:t>
            </w:r>
          </w:p>
        </w:tc>
        <w:tc>
          <w:tcPr>
            <w:tcW w:w="28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Cs w:val="21"/>
                <w:lang w:bidi="ar"/>
              </w:rPr>
              <w:t>引进计划</w:t>
            </w:r>
          </w:p>
        </w:tc>
        <w:tc>
          <w:tcPr>
            <w:tcW w:w="4031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Cs w:val="21"/>
                <w:lang w:bidi="ar"/>
              </w:rPr>
              <w:t>资  格  条  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</w:trPr>
        <w:tc>
          <w:tcPr>
            <w:tcW w:w="6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</w:pPr>
          </w:p>
        </w:tc>
        <w:tc>
          <w:tcPr>
            <w:tcW w:w="2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</w:pPr>
          </w:p>
        </w:tc>
        <w:tc>
          <w:tcPr>
            <w:tcW w:w="10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Cs w:val="21"/>
                <w:lang w:bidi="ar"/>
              </w:rPr>
              <w:t>年龄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Cs w:val="21"/>
                <w:lang w:bidi="ar"/>
              </w:rPr>
              <w:t>学历学位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Cs w:val="21"/>
                <w:lang w:bidi="ar"/>
              </w:rPr>
              <w:t>专业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Cs w:val="21"/>
                <w:lang w:bidi="ar"/>
              </w:rPr>
              <w:t>专业技术资格/职称</w:t>
            </w:r>
          </w:p>
        </w:tc>
        <w:tc>
          <w:tcPr>
            <w:tcW w:w="11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Cs w:val="21"/>
                <w:lang w:bidi="ar"/>
              </w:rPr>
              <w:t>其他要求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漯河市召陵区互联网违法和不良信息举报中心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rPr>
                <w:rFonts w:hint="eastAsia" w:ascii="华文中宋" w:hAnsi="华文中宋" w:eastAsia="华文中宋" w:cs="华文中宋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bCs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0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硕士35周岁及以下、博士和副高级职称年龄放宽至45周岁及以下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马克思主义理论、中国语言文学、新闻与传播、计算机科学与技术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在录用单位最低服务期三年（含试用期），在市内最低服务期五年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漯河市召陵区优化营商环境服务中心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rPr>
                <w:rFonts w:hint="eastAsia" w:ascii="华文中宋" w:hAnsi="华文中宋" w:eastAsia="华文中宋" w:cs="华文中宋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bCs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0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硕士35周岁及以下、博士和副高级职称年龄放宽至45周岁及以下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理论经济学、应用经济学、中国语言文学、新闻传播学、工商管理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在录用单位最低服务期三年（含试用期），在市内最低服务期五年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漯河市召陵区人民来访接待中心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rPr>
                <w:rFonts w:hint="eastAsia" w:ascii="华文中宋" w:hAnsi="华文中宋" w:eastAsia="华文中宋" w:cs="华文中宋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bCs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0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硕士35周岁及以下、博士和副高级职称年龄放宽至45周岁及以下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法律、法学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在录用单位最低服务期三年（含试用期），在市内最低服务期五年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682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漯河市召陵区翟庄街道办事处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rPr>
                <w:rFonts w:hint="eastAsia" w:ascii="华文中宋" w:hAnsi="华文中宋" w:eastAsia="华文中宋" w:cs="华文中宋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bCs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087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本科30周岁及以下、硕士35周岁及以下、博士和副高级职称年龄放宽至45周岁及以下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普通高等教育本科及以上学历学位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会计学、城乡规划、计算机科学与技术、地质工程、音乐学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在录用单位最低服务期三年（含试用期），在市内最低服务期五年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</w:trPr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漯河市召陵区东城街道办事处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rPr>
                <w:rFonts w:hint="eastAsia" w:ascii="华文中宋" w:hAnsi="华文中宋" w:eastAsia="华文中宋" w:cs="华文中宋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bCs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0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本科30周岁及以下、硕士35周岁及以下、博士和副高级职称年龄放宽至45周岁及以下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普通高等教育本科及以上学历学位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汉语言文学、会计学、会展经济与管理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在录用单位最低服务期三年（含试用期），在市内最低服务期五年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漯河市召陵区天桥街街道办事处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rPr>
                <w:rFonts w:hint="eastAsia" w:ascii="华文中宋" w:hAnsi="华文中宋" w:eastAsia="华文中宋" w:cs="华文中宋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bCs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0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本科30周岁及以下、硕士35周岁及以下、博士和副高级职称年龄放宽至45周岁及以下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普通高等教育本科及以上学历学位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汉语言文学、工商管理、计算机科学与技术、社会工作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在录用单位最低服务期三年（含试用期），在市内最低服务期五年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_GBK" w:cs="Times New Roman"/>
          <w:kern w:val="0"/>
          <w:sz w:val="44"/>
          <w:szCs w:val="44"/>
          <w:lang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_GBK" w:cs="Times New Roman"/>
          <w:kern w:val="0"/>
          <w:sz w:val="44"/>
          <w:szCs w:val="44"/>
          <w:lang w:eastAsia="zh-CN" w:bidi="ar"/>
        </w:rPr>
      </w:pPr>
      <w:r>
        <w:rPr>
          <w:rFonts w:hint="default" w:ascii="Times New Roman" w:hAnsi="Times New Roman" w:eastAsia="方正小标宋_GBK" w:cs="Times New Roman"/>
          <w:kern w:val="0"/>
          <w:sz w:val="44"/>
          <w:szCs w:val="44"/>
          <w:lang w:eastAsia="zh-CN" w:bidi="ar"/>
        </w:rPr>
        <w:t>漯河市召陵区2024年事业单位招才引智引进人才计划表</w:t>
      </w:r>
    </w:p>
    <w:tbl>
      <w:tblPr>
        <w:tblStyle w:val="5"/>
        <w:tblpPr w:leftFromText="180" w:rightFromText="180" w:vertAnchor="text" w:tblpXSpec="center" w:tblpY="1"/>
        <w:tblOverlap w:val="never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3"/>
        <w:gridCol w:w="781"/>
        <w:gridCol w:w="2969"/>
        <w:gridCol w:w="1726"/>
        <w:gridCol w:w="2029"/>
        <w:gridCol w:w="1270"/>
        <w:gridCol w:w="301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</w:trPr>
        <w:tc>
          <w:tcPr>
            <w:tcW w:w="6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Cs w:val="21"/>
                <w:lang w:bidi="ar"/>
              </w:rPr>
              <w:t>用人单位</w:t>
            </w:r>
          </w:p>
        </w:tc>
        <w:tc>
          <w:tcPr>
            <w:tcW w:w="28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Cs w:val="21"/>
                <w:lang w:bidi="ar"/>
              </w:rPr>
              <w:t>引进计划</w:t>
            </w:r>
          </w:p>
        </w:tc>
        <w:tc>
          <w:tcPr>
            <w:tcW w:w="403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Cs w:val="21"/>
                <w:lang w:bidi="ar"/>
              </w:rPr>
              <w:t>资  格  条  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</w:trPr>
        <w:tc>
          <w:tcPr>
            <w:tcW w:w="6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</w:pPr>
          </w:p>
        </w:tc>
        <w:tc>
          <w:tcPr>
            <w:tcW w:w="2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</w:pPr>
          </w:p>
        </w:tc>
        <w:tc>
          <w:tcPr>
            <w:tcW w:w="10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Cs w:val="21"/>
                <w:lang w:bidi="ar"/>
              </w:rPr>
              <w:t>年龄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Cs w:val="21"/>
                <w:lang w:bidi="ar"/>
              </w:rPr>
              <w:t>学历学位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Cs w:val="21"/>
                <w:lang w:bidi="ar"/>
              </w:rPr>
              <w:t>专业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Cs w:val="21"/>
                <w:lang w:bidi="ar"/>
              </w:rPr>
              <w:t>专业技术资格/职称</w:t>
            </w:r>
          </w:p>
        </w:tc>
        <w:tc>
          <w:tcPr>
            <w:tcW w:w="11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Cs w:val="21"/>
                <w:lang w:bidi="ar"/>
              </w:rPr>
              <w:t>其他要求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漯河市许慎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高级中学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rPr>
                <w:rFonts w:hint="eastAsia" w:ascii="华文中宋" w:hAnsi="华文中宋" w:eastAsia="华文中宋" w:cs="华文中宋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bCs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08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1"/>
                <w:szCs w:val="21"/>
              </w:rPr>
              <w:t>硕士35周岁及以下、博士和副高级职称年龄放宽至45周岁及以下</w:t>
            </w:r>
          </w:p>
        </w:tc>
        <w:tc>
          <w:tcPr>
            <w:tcW w:w="63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硕士研究生及以上学历学位（本硕阶段均为“双一流”建设高校）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  <w:tc>
          <w:tcPr>
            <w:tcW w:w="46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具有相应教师资格证</w:t>
            </w:r>
          </w:p>
        </w:tc>
        <w:tc>
          <w:tcPr>
            <w:tcW w:w="11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在录用单位最低服务期三年（含试用期），在市内最低服务期五年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68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rPr>
                <w:rFonts w:hint="eastAsia" w:ascii="华文中宋" w:hAnsi="华文中宋" w:eastAsia="华文中宋" w:cs="华文中宋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bCs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08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63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外国语言文学</w:t>
            </w:r>
          </w:p>
        </w:tc>
        <w:tc>
          <w:tcPr>
            <w:tcW w:w="46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1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1.英语方向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2.在录用单位最低服务期三年（含试用期），在市内最低服务期五年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68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rPr>
                <w:rFonts w:hint="eastAsia" w:ascii="华文中宋" w:hAnsi="华文中宋" w:eastAsia="华文中宋" w:cs="华文中宋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bCs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08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63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物理学</w:t>
            </w:r>
          </w:p>
        </w:tc>
        <w:tc>
          <w:tcPr>
            <w:tcW w:w="46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在录用单位最低服务期三年（含试用期），在市内最低服务期五年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68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rPr>
                <w:rFonts w:hint="eastAsia" w:ascii="华文中宋" w:hAnsi="华文中宋" w:eastAsia="华文中宋" w:cs="华文中宋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bCs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08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63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政治学</w:t>
            </w:r>
          </w:p>
        </w:tc>
        <w:tc>
          <w:tcPr>
            <w:tcW w:w="46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在录用单位最低服务期三年（含试用期），在市内最低服务期五年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68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rPr>
                <w:rFonts w:hint="eastAsia" w:ascii="华文中宋" w:hAnsi="华文中宋" w:eastAsia="华文中宋" w:cs="华文中宋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bCs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08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63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生物学</w:t>
            </w:r>
          </w:p>
        </w:tc>
        <w:tc>
          <w:tcPr>
            <w:tcW w:w="46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在录用单位最低服务期三年（含试用期），在市内最低服务期五年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68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rPr>
                <w:rFonts w:hint="eastAsia" w:ascii="华文中宋" w:hAnsi="华文中宋" w:eastAsia="华文中宋" w:cs="华文中宋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bCs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08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63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  <w:tc>
          <w:tcPr>
            <w:tcW w:w="46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在录用单位最低服务期三年（含试用期），在市内最低服务期五年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68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rPr>
                <w:rFonts w:hint="eastAsia" w:ascii="华文中宋" w:hAnsi="华文中宋" w:eastAsia="华文中宋" w:cs="华文中宋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bCs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08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63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地理学</w:t>
            </w:r>
          </w:p>
        </w:tc>
        <w:tc>
          <w:tcPr>
            <w:tcW w:w="46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在录用单位最低服务期三年（含试用期），在市内最低服务期五年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68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rPr>
                <w:rFonts w:hint="eastAsia" w:ascii="华文中宋" w:hAnsi="华文中宋" w:eastAsia="华文中宋" w:cs="华文中宋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bCs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08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63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体育学</w:t>
            </w:r>
          </w:p>
        </w:tc>
        <w:tc>
          <w:tcPr>
            <w:tcW w:w="46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在录用单位最低服务期三年（含试用期），在市内最低服务期五年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68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rPr>
                <w:rFonts w:hint="eastAsia" w:ascii="华文中宋" w:hAnsi="华文中宋" w:eastAsia="华文中宋" w:cs="华文中宋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bCs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08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63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中国语言文学</w:t>
            </w:r>
          </w:p>
        </w:tc>
        <w:tc>
          <w:tcPr>
            <w:tcW w:w="46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在录用单位最低服务期三年（含试用期），在市内最低服务期五年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682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rPr>
                <w:rFonts w:hint="eastAsia" w:ascii="华文中宋" w:hAnsi="华文中宋" w:eastAsia="华文中宋" w:cs="华文中宋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bCs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087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632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中国史</w:t>
            </w:r>
          </w:p>
        </w:tc>
        <w:tc>
          <w:tcPr>
            <w:tcW w:w="465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0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center"/>
              <w:rPr>
                <w:rFonts w:hint="eastAsia" w:ascii="华文中宋" w:hAnsi="华文中宋" w:eastAsia="华文中宋" w:cs="华文中宋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在录用单位最低服务期三年（含试用期），在市内最低服务期五年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  <w:sectPr>
          <w:pgSz w:w="16838" w:h="11906" w:orient="landscape"/>
          <w:pgMar w:top="850" w:right="1701" w:bottom="850" w:left="1701" w:header="851" w:footer="1417" w:gutter="0"/>
          <w:pgNumType w:fmt="decimal"/>
          <w:cols w:space="0" w:num="1"/>
          <w:rtlGutter w:val="0"/>
          <w:docGrid w:type="lines" w:linePitch="312" w:charSpace="0"/>
        </w:sectPr>
      </w:pPr>
    </w:p>
    <w:p>
      <w:pPr>
        <w:jc w:val="left"/>
        <w:rPr>
          <w:rFonts w:hint="eastAsia"/>
          <w:b w:val="0"/>
          <w:bCs/>
          <w:color w:val="auto"/>
          <w:sz w:val="32"/>
          <w:szCs w:val="32"/>
          <w:lang w:eastAsia="zh-CN"/>
        </w:rPr>
      </w:pPr>
      <w:bookmarkStart w:id="0" w:name="_GoBack"/>
      <w:bookmarkEnd w:id="0"/>
    </w:p>
    <w:sectPr>
      <w:pgSz w:w="11906" w:h="16838"/>
      <w:pgMar w:top="1984" w:right="1531" w:bottom="1701" w:left="1531" w:header="851" w:footer="141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B0EDD"/>
    <w:rsid w:val="0017624A"/>
    <w:rsid w:val="00196ADF"/>
    <w:rsid w:val="0019779D"/>
    <w:rsid w:val="001A3A22"/>
    <w:rsid w:val="001A68B6"/>
    <w:rsid w:val="002F20CB"/>
    <w:rsid w:val="00345D4C"/>
    <w:rsid w:val="003B4533"/>
    <w:rsid w:val="003F5F75"/>
    <w:rsid w:val="00400FD6"/>
    <w:rsid w:val="004A723C"/>
    <w:rsid w:val="004F7CA8"/>
    <w:rsid w:val="00562E3A"/>
    <w:rsid w:val="005B0EDD"/>
    <w:rsid w:val="005D2E47"/>
    <w:rsid w:val="005D7363"/>
    <w:rsid w:val="005E1FB7"/>
    <w:rsid w:val="00615E07"/>
    <w:rsid w:val="0061758D"/>
    <w:rsid w:val="00686743"/>
    <w:rsid w:val="006B3A85"/>
    <w:rsid w:val="006C7166"/>
    <w:rsid w:val="0091596E"/>
    <w:rsid w:val="009B002A"/>
    <w:rsid w:val="00AD62EA"/>
    <w:rsid w:val="00B33858"/>
    <w:rsid w:val="00B617AE"/>
    <w:rsid w:val="00B80D79"/>
    <w:rsid w:val="00C22B59"/>
    <w:rsid w:val="00C7749E"/>
    <w:rsid w:val="00CA4C4D"/>
    <w:rsid w:val="00D4679C"/>
    <w:rsid w:val="00D656A7"/>
    <w:rsid w:val="00E249C8"/>
    <w:rsid w:val="00F810A3"/>
    <w:rsid w:val="022E0383"/>
    <w:rsid w:val="4293492B"/>
    <w:rsid w:val="4E577577"/>
    <w:rsid w:val="4FDFDA65"/>
    <w:rsid w:val="6FDBE8BB"/>
    <w:rsid w:val="79AFB837"/>
    <w:rsid w:val="7BB9C3CA"/>
    <w:rsid w:val="7F7FB04A"/>
    <w:rsid w:val="7FF36617"/>
    <w:rsid w:val="7FF73A94"/>
    <w:rsid w:val="D8FED489"/>
    <w:rsid w:val="FFD77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25</Words>
  <Characters>143</Characters>
  <Lines>1</Lines>
  <Paragraphs>1</Paragraphs>
  <TotalTime>0</TotalTime>
  <ScaleCrop>false</ScaleCrop>
  <LinksUpToDate>false</LinksUpToDate>
  <CharactersWithSpaces>167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2024-06-20T16:26:00Z</dcterms:created>
  <dc:creator>微软用户</dc:creator>
  <cp:lastModifiedBy>tf</cp:lastModifiedBy>
  <cp:lastPrinted>2024-06-20T16:26:00Z</cp:lastPrinted>
  <dcterms:modified xsi:type="dcterms:W3CDTF">2024-12-26T08:39:38Z</dcterms:modified>
  <dc:title>漯河市政府自行发布信息审核表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</Properties>
</file>