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51" w:tblpY="1471"/>
        <w:tblOverlap w:val="never"/>
        <w:tblW w:w="613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976"/>
        <w:gridCol w:w="637"/>
        <w:gridCol w:w="2004"/>
        <w:gridCol w:w="1175"/>
        <w:gridCol w:w="2744"/>
        <w:gridCol w:w="1316"/>
        <w:gridCol w:w="1126"/>
      </w:tblGrid>
      <w:tr w14:paraId="6999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  <w:vAlign w:val="center"/>
          </w:tcPr>
          <w:p w14:paraId="3166FD65">
            <w:pPr>
              <w:jc w:val="center"/>
              <w:rPr>
                <w:rFonts w:hint="eastAsia" w:ascii="楷体" w:hAnsi="楷体" w:eastAsia="楷体" w:cs="楷体"/>
                <w:sz w:val="18"/>
                <w:szCs w:val="18"/>
                <w:shd w:val="clear" w:color="auto" w:fill="auto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52"/>
                <w:szCs w:val="52"/>
                <w:shd w:val="clear" w:color="auto" w:fill="auto"/>
                <w:vertAlign w:val="baseline"/>
              </w:rPr>
              <w:t>天津市一百</w:t>
            </w:r>
            <w:r>
              <w:rPr>
                <w:rFonts w:hint="eastAsia" w:ascii="楷体" w:hAnsi="楷体" w:eastAsia="楷体" w:cs="楷体"/>
                <w:sz w:val="52"/>
                <w:szCs w:val="52"/>
                <w:shd w:val="clear" w:color="auto" w:fill="auto"/>
                <w:vertAlign w:val="baseline"/>
                <w:lang w:val="en-US" w:eastAsia="zh-CN"/>
              </w:rPr>
              <w:t>职业高中</w:t>
            </w:r>
            <w:r>
              <w:rPr>
                <w:rFonts w:hint="default" w:ascii="Times New Roman" w:hAnsi="Times New Roman" w:eastAsia="楷体" w:cs="Times New Roman"/>
                <w:sz w:val="52"/>
                <w:szCs w:val="52"/>
                <w:shd w:val="clear" w:color="auto" w:fill="auto"/>
                <w:vertAlign w:val="baseline"/>
              </w:rPr>
              <w:t>202</w:t>
            </w:r>
            <w:r>
              <w:rPr>
                <w:rFonts w:hint="default" w:ascii="Times New Roman" w:hAnsi="Times New Roman" w:eastAsia="楷体" w:cs="Times New Roman"/>
                <w:sz w:val="52"/>
                <w:szCs w:val="52"/>
                <w:shd w:val="clear" w:color="auto" w:fill="auto"/>
                <w:vertAlign w:val="baseline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sz w:val="52"/>
                <w:szCs w:val="52"/>
                <w:shd w:val="clear" w:color="auto" w:fill="auto"/>
                <w:vertAlign w:val="baseline"/>
              </w:rPr>
              <w:t>年公开招聘岗位</w:t>
            </w:r>
          </w:p>
        </w:tc>
      </w:tr>
      <w:tr w14:paraId="0F6F2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  <w:vAlign w:val="center"/>
          </w:tcPr>
          <w:p w14:paraId="210445B8">
            <w:pPr>
              <w:jc w:val="center"/>
              <w:rPr>
                <w:rFonts w:hint="eastAsia" w:ascii="楷体" w:hAnsi="楷体" w:eastAsia="楷体" w:cs="楷体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35082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  <w:vAlign w:val="center"/>
          </w:tcPr>
          <w:p w14:paraId="44947B57">
            <w:pPr>
              <w:tabs>
                <w:tab w:val="left" w:pos="3069"/>
              </w:tabs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44"/>
                <w:szCs w:val="44"/>
                <w:shd w:val="clear" w:color="auto" w:fill="auto"/>
                <w:vertAlign w:val="baseline"/>
                <w:lang w:val="en-US" w:eastAsia="zh-CN"/>
              </w:rPr>
              <w:t>基础课教师类</w:t>
            </w:r>
          </w:p>
        </w:tc>
      </w:tr>
      <w:tr w14:paraId="40B2C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28" w:type="pct"/>
            <w:vAlign w:val="center"/>
          </w:tcPr>
          <w:p w14:paraId="4328BB6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466" w:type="pct"/>
            <w:vAlign w:val="center"/>
          </w:tcPr>
          <w:p w14:paraId="2ECC3673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招聘岗位</w:t>
            </w:r>
          </w:p>
        </w:tc>
        <w:tc>
          <w:tcPr>
            <w:tcW w:w="304" w:type="pct"/>
            <w:vAlign w:val="center"/>
          </w:tcPr>
          <w:p w14:paraId="4A44020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招聘人数</w:t>
            </w:r>
          </w:p>
        </w:tc>
        <w:tc>
          <w:tcPr>
            <w:tcW w:w="958" w:type="pct"/>
            <w:vAlign w:val="center"/>
          </w:tcPr>
          <w:p w14:paraId="58B8E1D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561" w:type="pct"/>
            <w:vAlign w:val="center"/>
          </w:tcPr>
          <w:p w14:paraId="3279CCF1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312" w:type="pct"/>
            <w:vAlign w:val="center"/>
          </w:tcPr>
          <w:p w14:paraId="3565D365">
            <w:pPr>
              <w:bidi w:val="0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岗位任职要求</w:t>
            </w:r>
          </w:p>
        </w:tc>
        <w:tc>
          <w:tcPr>
            <w:tcW w:w="629" w:type="pct"/>
            <w:vAlign w:val="center"/>
          </w:tcPr>
          <w:p w14:paraId="746F127F">
            <w:pPr>
              <w:tabs>
                <w:tab w:val="left" w:pos="3069"/>
              </w:tabs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基本工资</w:t>
            </w:r>
          </w:p>
          <w:p w14:paraId="6861FCF7">
            <w:pPr>
              <w:bidi w:val="0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岗位工资</w:t>
            </w:r>
          </w:p>
        </w:tc>
        <w:tc>
          <w:tcPr>
            <w:tcW w:w="538" w:type="pct"/>
            <w:vAlign w:val="center"/>
          </w:tcPr>
          <w:p w14:paraId="52722A83">
            <w:pPr>
              <w:bidi w:val="0"/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年功奖</w:t>
            </w:r>
          </w:p>
        </w:tc>
      </w:tr>
      <w:tr w14:paraId="735A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" w:type="pct"/>
            <w:vAlign w:val="center"/>
          </w:tcPr>
          <w:p w14:paraId="176E12E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466" w:type="pct"/>
            <w:vAlign w:val="center"/>
          </w:tcPr>
          <w:p w14:paraId="6C7E095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语文教师</w:t>
            </w:r>
          </w:p>
        </w:tc>
        <w:tc>
          <w:tcPr>
            <w:tcW w:w="304" w:type="pct"/>
            <w:vAlign w:val="center"/>
          </w:tcPr>
          <w:p w14:paraId="59EF5EF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0C57D8C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中国古代文学与汉语言文学等相关专业</w:t>
            </w:r>
          </w:p>
        </w:tc>
        <w:tc>
          <w:tcPr>
            <w:tcW w:w="561" w:type="pct"/>
            <w:vAlign w:val="center"/>
          </w:tcPr>
          <w:p w14:paraId="78230F34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restart"/>
          </w:tcPr>
          <w:p w14:paraId="250B91F9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1.热爱教育事业，具备良好的教师职业道德，工作积极主动、责任心强，服从学校安排，有良好的表达和沟通、协作能力；</w:t>
            </w:r>
          </w:p>
          <w:p w14:paraId="01FDB811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2.具有较强的抗压能力，教学能力强；具有相应学科的高中或中职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及大学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教师资格证资质；</w:t>
            </w:r>
          </w:p>
          <w:p w14:paraId="6890CD42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3.熟练掌握办公软件和互联网的使用技巧，对其相关学科课程进行开发或更新；</w:t>
            </w:r>
          </w:p>
          <w:p w14:paraId="44208C77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4.具有两年及以上本岗位专业教学经历或本专业师范类院校毕业者，中共党员，优先考虑；</w:t>
            </w:r>
          </w:p>
          <w:p w14:paraId="7BB9F8ED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5.应聘英语教师须持有英语专业证书，英语口语流利，发音准确清晰，语言表达流畅；</w:t>
            </w:r>
          </w:p>
          <w:p w14:paraId="172D3200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6.应聘思政教师政治面貌为中共党员（含中共预备党员）；</w:t>
            </w:r>
          </w:p>
          <w:p w14:paraId="47FD8C48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7.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拥有高中毕业班教学经验，班级管理经历，优先考虑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；</w:t>
            </w:r>
          </w:p>
          <w:p w14:paraId="14512DFD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.关注学生的学习情况，及时给予指导和反馈，帮助学生解决学习中的问题；</w:t>
            </w:r>
          </w:p>
          <w:p w14:paraId="79D1DA62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.不断学习和更新学科知识，提高自身专业素养；</w:t>
            </w:r>
          </w:p>
          <w:p w14:paraId="14BBE7A8">
            <w:pPr>
              <w:ind w:left="0" w:leftChars="0"/>
              <w:jc w:val="both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1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.配合学校相关部门和人员开展工作。</w:t>
            </w:r>
          </w:p>
        </w:tc>
        <w:tc>
          <w:tcPr>
            <w:tcW w:w="629" w:type="pct"/>
            <w:vMerge w:val="restart"/>
            <w:vAlign w:val="center"/>
          </w:tcPr>
          <w:p w14:paraId="12A9A643">
            <w:pPr>
              <w:bidi w:val="0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普通教师6-10万/年，</w:t>
            </w:r>
          </w:p>
          <w:p w14:paraId="2B5A28B4">
            <w:pPr>
              <w:bidi w:val="0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骨干教师10-15万/年，</w:t>
            </w:r>
          </w:p>
          <w:p w14:paraId="7D06FE9A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上五险一金。</w:t>
            </w:r>
          </w:p>
        </w:tc>
        <w:tc>
          <w:tcPr>
            <w:tcW w:w="538" w:type="pct"/>
            <w:vMerge w:val="restart"/>
            <w:vAlign w:val="center"/>
          </w:tcPr>
          <w:p w14:paraId="2E825D0F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</w:p>
          <w:p w14:paraId="334FF83A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转正起：在职满一年者，经考核通过后次年元旦/春节发放年功奖6000元；</w:t>
            </w:r>
          </w:p>
          <w:p w14:paraId="75EB830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kern w:val="2"/>
                <w:sz w:val="18"/>
                <w:szCs w:val="18"/>
                <w:shd w:val="clear" w:color="auto" w:fill="auto"/>
                <w:lang w:val="en-US" w:eastAsia="zh-CN" w:bidi="ar-SA"/>
              </w:rPr>
              <w:t>在职两年及以上者，经考核通过后次年陆续发放12000元年功奖。</w:t>
            </w:r>
          </w:p>
        </w:tc>
      </w:tr>
      <w:tr w14:paraId="5218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28" w:type="pct"/>
            <w:vAlign w:val="center"/>
          </w:tcPr>
          <w:p w14:paraId="08A275CE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466" w:type="pct"/>
            <w:vAlign w:val="center"/>
          </w:tcPr>
          <w:p w14:paraId="43D28D4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数学教师</w:t>
            </w:r>
          </w:p>
        </w:tc>
        <w:tc>
          <w:tcPr>
            <w:tcW w:w="304" w:type="pct"/>
            <w:vAlign w:val="center"/>
          </w:tcPr>
          <w:p w14:paraId="0EB71F76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361D304C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数学与应用数学等相关专业</w:t>
            </w:r>
          </w:p>
        </w:tc>
        <w:tc>
          <w:tcPr>
            <w:tcW w:w="561" w:type="pct"/>
            <w:vAlign w:val="center"/>
          </w:tcPr>
          <w:p w14:paraId="5FBED46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515841F1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75A1394D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24A54B44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57552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28" w:type="pct"/>
            <w:vAlign w:val="center"/>
          </w:tcPr>
          <w:p w14:paraId="234521D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3</w:t>
            </w:r>
          </w:p>
        </w:tc>
        <w:tc>
          <w:tcPr>
            <w:tcW w:w="466" w:type="pct"/>
            <w:vAlign w:val="center"/>
          </w:tcPr>
          <w:p w14:paraId="6DBA9BB4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英语教师</w:t>
            </w:r>
          </w:p>
        </w:tc>
        <w:tc>
          <w:tcPr>
            <w:tcW w:w="304" w:type="pct"/>
            <w:vAlign w:val="center"/>
          </w:tcPr>
          <w:p w14:paraId="477E9D51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4947C898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英语教育与外国语言学等相关专业</w:t>
            </w:r>
          </w:p>
        </w:tc>
        <w:tc>
          <w:tcPr>
            <w:tcW w:w="561" w:type="pct"/>
            <w:vAlign w:val="center"/>
          </w:tcPr>
          <w:p w14:paraId="50CCD1C8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3E3BC19B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1705A78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1AADE8F4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5338F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28" w:type="pct"/>
            <w:vAlign w:val="center"/>
          </w:tcPr>
          <w:p w14:paraId="4CF16F51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4</w:t>
            </w:r>
          </w:p>
        </w:tc>
        <w:tc>
          <w:tcPr>
            <w:tcW w:w="466" w:type="pct"/>
            <w:vAlign w:val="center"/>
          </w:tcPr>
          <w:p w14:paraId="590EAF0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政治教师</w:t>
            </w:r>
          </w:p>
        </w:tc>
        <w:tc>
          <w:tcPr>
            <w:tcW w:w="304" w:type="pct"/>
            <w:vAlign w:val="center"/>
          </w:tcPr>
          <w:p w14:paraId="5AD794A5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152DFC1C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哲学、马克思主义理论、政治学、</w:t>
            </w:r>
          </w:p>
          <w:p w14:paraId="75394DC8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中国史、世界史、中共党史、法学等相关专业</w:t>
            </w:r>
          </w:p>
        </w:tc>
        <w:tc>
          <w:tcPr>
            <w:tcW w:w="561" w:type="pct"/>
            <w:vAlign w:val="center"/>
          </w:tcPr>
          <w:p w14:paraId="73F2E5B1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6915DD22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65ECFF3B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3461129B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3355A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28" w:type="pct"/>
            <w:vAlign w:val="center"/>
          </w:tcPr>
          <w:p w14:paraId="6FC6169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466" w:type="pct"/>
            <w:vAlign w:val="center"/>
          </w:tcPr>
          <w:p w14:paraId="4F9561D7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历史教师</w:t>
            </w:r>
          </w:p>
        </w:tc>
        <w:tc>
          <w:tcPr>
            <w:tcW w:w="304" w:type="pct"/>
            <w:vAlign w:val="center"/>
          </w:tcPr>
          <w:p w14:paraId="5FDA183E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pct"/>
            <w:vAlign w:val="center"/>
          </w:tcPr>
          <w:p w14:paraId="0497F378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历史学、世界史等相关专业</w:t>
            </w:r>
          </w:p>
        </w:tc>
        <w:tc>
          <w:tcPr>
            <w:tcW w:w="561" w:type="pct"/>
            <w:vAlign w:val="center"/>
          </w:tcPr>
          <w:p w14:paraId="6B44620A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213E04F7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6AF95901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535702D7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11F84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" w:type="pct"/>
            <w:vAlign w:val="center"/>
          </w:tcPr>
          <w:p w14:paraId="5A5705CA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466" w:type="pct"/>
            <w:vAlign w:val="center"/>
          </w:tcPr>
          <w:p w14:paraId="6D006894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地理教师</w:t>
            </w:r>
          </w:p>
        </w:tc>
        <w:tc>
          <w:tcPr>
            <w:tcW w:w="304" w:type="pct"/>
            <w:vAlign w:val="center"/>
          </w:tcPr>
          <w:p w14:paraId="15E2921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6A6DCCB6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地理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学等相关专业</w:t>
            </w:r>
          </w:p>
        </w:tc>
        <w:tc>
          <w:tcPr>
            <w:tcW w:w="561" w:type="pct"/>
            <w:vAlign w:val="center"/>
          </w:tcPr>
          <w:p w14:paraId="498DC50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4F59CC6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62CFB78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091615C1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0415E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" w:type="pct"/>
            <w:vAlign w:val="center"/>
          </w:tcPr>
          <w:p w14:paraId="7FC9B638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7</w:t>
            </w:r>
          </w:p>
        </w:tc>
        <w:tc>
          <w:tcPr>
            <w:tcW w:w="466" w:type="pct"/>
            <w:vAlign w:val="center"/>
          </w:tcPr>
          <w:p w14:paraId="691E45DC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物理教师</w:t>
            </w:r>
          </w:p>
        </w:tc>
        <w:tc>
          <w:tcPr>
            <w:tcW w:w="304" w:type="pct"/>
            <w:vAlign w:val="center"/>
          </w:tcPr>
          <w:p w14:paraId="026F175F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pct"/>
            <w:vAlign w:val="center"/>
          </w:tcPr>
          <w:p w14:paraId="0562CA5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物理学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561" w:type="pct"/>
            <w:vAlign w:val="center"/>
          </w:tcPr>
          <w:p w14:paraId="364E145C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418F7883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1DD325AB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06A0525E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610CA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28" w:type="pct"/>
            <w:vAlign w:val="center"/>
          </w:tcPr>
          <w:p w14:paraId="2F58EAAA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8</w:t>
            </w:r>
          </w:p>
        </w:tc>
        <w:tc>
          <w:tcPr>
            <w:tcW w:w="466" w:type="pct"/>
            <w:vAlign w:val="center"/>
          </w:tcPr>
          <w:p w14:paraId="000A23C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化学教师</w:t>
            </w:r>
          </w:p>
        </w:tc>
        <w:tc>
          <w:tcPr>
            <w:tcW w:w="304" w:type="pct"/>
            <w:vAlign w:val="center"/>
          </w:tcPr>
          <w:p w14:paraId="68E050C7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pct"/>
            <w:vAlign w:val="center"/>
          </w:tcPr>
          <w:p w14:paraId="51A996E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化学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561" w:type="pct"/>
            <w:vAlign w:val="center"/>
          </w:tcPr>
          <w:p w14:paraId="206833A2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053FE588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353714DB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3A50F82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624FB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8" w:type="pct"/>
            <w:vAlign w:val="center"/>
          </w:tcPr>
          <w:p w14:paraId="5323DCA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9</w:t>
            </w:r>
          </w:p>
        </w:tc>
        <w:tc>
          <w:tcPr>
            <w:tcW w:w="466" w:type="pct"/>
            <w:vAlign w:val="center"/>
          </w:tcPr>
          <w:p w14:paraId="16621FC6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生物教师</w:t>
            </w:r>
          </w:p>
        </w:tc>
        <w:tc>
          <w:tcPr>
            <w:tcW w:w="304" w:type="pct"/>
            <w:vAlign w:val="center"/>
          </w:tcPr>
          <w:p w14:paraId="30C7B79C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pct"/>
            <w:vAlign w:val="center"/>
          </w:tcPr>
          <w:p w14:paraId="144F4FB7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生物学</w:t>
            </w: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561" w:type="pct"/>
            <w:vAlign w:val="center"/>
          </w:tcPr>
          <w:p w14:paraId="48B8B4E0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59EC701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7427C4A9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4A5EF3FC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  <w:tr w14:paraId="3F06E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8" w:type="pct"/>
            <w:vAlign w:val="center"/>
          </w:tcPr>
          <w:p w14:paraId="616D1619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10</w:t>
            </w:r>
          </w:p>
        </w:tc>
        <w:tc>
          <w:tcPr>
            <w:tcW w:w="466" w:type="pct"/>
            <w:vAlign w:val="center"/>
          </w:tcPr>
          <w:p w14:paraId="6713CF06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体育教师</w:t>
            </w:r>
          </w:p>
        </w:tc>
        <w:tc>
          <w:tcPr>
            <w:tcW w:w="304" w:type="pct"/>
            <w:vAlign w:val="center"/>
          </w:tcPr>
          <w:p w14:paraId="574A951F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pct"/>
            <w:vAlign w:val="center"/>
          </w:tcPr>
          <w:p w14:paraId="4C2D4823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体育教育等相关专业</w:t>
            </w:r>
          </w:p>
        </w:tc>
        <w:tc>
          <w:tcPr>
            <w:tcW w:w="561" w:type="pct"/>
            <w:vAlign w:val="center"/>
          </w:tcPr>
          <w:p w14:paraId="599790CD"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  <w:t>全日制本科及以上学历</w:t>
            </w:r>
          </w:p>
        </w:tc>
        <w:tc>
          <w:tcPr>
            <w:tcW w:w="1312" w:type="pct"/>
            <w:vMerge w:val="continue"/>
          </w:tcPr>
          <w:p w14:paraId="29991CDD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629" w:type="pct"/>
            <w:vMerge w:val="continue"/>
          </w:tcPr>
          <w:p w14:paraId="7106FBFE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  <w:tc>
          <w:tcPr>
            <w:tcW w:w="538" w:type="pct"/>
            <w:vMerge w:val="continue"/>
          </w:tcPr>
          <w:p w14:paraId="34ADBCD3">
            <w:pPr>
              <w:rPr>
                <w:rFonts w:hint="eastAsia" w:ascii="楷体" w:hAnsi="楷体" w:eastAsia="楷体" w:cs="楷体"/>
                <w:b w:val="0"/>
                <w:bCs w:val="0"/>
                <w:sz w:val="18"/>
                <w:szCs w:val="18"/>
                <w:shd w:val="clear" w:color="auto" w:fill="auto"/>
                <w:vertAlign w:val="baseline"/>
              </w:rPr>
            </w:pPr>
          </w:p>
        </w:tc>
      </w:tr>
    </w:tbl>
    <w:p w14:paraId="787F9B26">
      <w:pPr>
        <w:rPr>
          <w:rFonts w:hint="eastAsia" w:ascii="方正仿宋_GB18030" w:hAnsi="方正仿宋_GB18030" w:eastAsia="方正仿宋_GB18030" w:cs="方正仿宋_GB18030"/>
          <w:b w:val="0"/>
          <w:bCs w:val="0"/>
          <w:sz w:val="21"/>
          <w:szCs w:val="21"/>
        </w:rPr>
      </w:pPr>
    </w:p>
    <w:p w14:paraId="463482AF"/>
    <w:p w14:paraId="7BAF3164"/>
    <w:p w14:paraId="739B18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834C49-B08E-40A0-860E-BD4689EAA978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824255B-5888-4E6F-8825-E608B37FD1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zZGIyNjljNWVlYjRkZDUzNWYzNDZjNzcyMWM5MDQifQ=="/>
    <w:docVar w:name="KSO_WPS_MARK_KEY" w:val="e76e5383-7e0f-493a-8b18-ee6ea53e7813"/>
  </w:docVars>
  <w:rsids>
    <w:rsidRoot w:val="4C342488"/>
    <w:rsid w:val="00670289"/>
    <w:rsid w:val="034F7B84"/>
    <w:rsid w:val="04F8377C"/>
    <w:rsid w:val="0A206DCD"/>
    <w:rsid w:val="0A79629C"/>
    <w:rsid w:val="0C8A5B3F"/>
    <w:rsid w:val="0DC47CC1"/>
    <w:rsid w:val="0F34692A"/>
    <w:rsid w:val="11A13E1B"/>
    <w:rsid w:val="129069BD"/>
    <w:rsid w:val="18051DD5"/>
    <w:rsid w:val="18CB59F2"/>
    <w:rsid w:val="29BD3678"/>
    <w:rsid w:val="2ACE129F"/>
    <w:rsid w:val="46FC3F4E"/>
    <w:rsid w:val="4B693C62"/>
    <w:rsid w:val="4C342488"/>
    <w:rsid w:val="4C662237"/>
    <w:rsid w:val="57063BA8"/>
    <w:rsid w:val="674028F1"/>
    <w:rsid w:val="6B837386"/>
    <w:rsid w:val="6DB602F7"/>
    <w:rsid w:val="6EE7136C"/>
    <w:rsid w:val="791209BF"/>
    <w:rsid w:val="7BEA6C58"/>
    <w:rsid w:val="7EBA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763</Words>
  <Characters>792</Characters>
  <Lines>0</Lines>
  <Paragraphs>0</Paragraphs>
  <TotalTime>20</TotalTime>
  <ScaleCrop>false</ScaleCrop>
  <LinksUpToDate>false</LinksUpToDate>
  <CharactersWithSpaces>792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2024-06-06T07:21:00Z</dcterms:created>
  <dc:creator>YoUng——</dc:creator>
  <cp:lastModifiedBy>睿睿</cp:lastModifiedBy>
  <dcterms:modified xsi:type="dcterms:W3CDTF">2025-01-13T02:01:30Z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48D37A617909449AA179CB09EF2460D5_13</vt:lpwstr>
  </property>
  <property fmtid="{D5CDD505-2E9C-101B-9397-08002B2CF9AE}" pid="4" name="KSOTemplateDocerSaveRecord">
    <vt:lpwstr>eyJoZGlkIjoiNmRjODM2MGU5NTg2NWZlMDI3M2M1OTIxNGU3MTFhZWEiLCJ1c2VySWQiOiI0NDg2ODU3OTUifQ==</vt:lpwstr>
  </property>
</Properties>
</file>