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F3987">
      <w:pPr>
        <w:spacing w:line="600" w:lineRule="exact"/>
        <w:jc w:val="center"/>
        <w:rPr>
          <w:rFonts w:ascii="Times New Roman" w:hAnsi="Times New Roman" w:eastAsia="方正小标宋_GBK" w:cs="Times New Roman"/>
          <w:kern w:val="1"/>
          <w:sz w:val="44"/>
          <w:szCs w:val="44"/>
        </w:rPr>
      </w:pPr>
      <w:r>
        <w:rPr>
          <w:rFonts w:ascii="Times New Roman" w:hAnsi="Times New Roman" w:eastAsia="方正小标宋_GBK" w:cs="Times New Roman"/>
          <w:kern w:val="1"/>
          <w:sz w:val="44"/>
          <w:szCs w:val="44"/>
        </w:rPr>
        <w:t>德阳经济技术开发区管理委员会</w:t>
      </w:r>
    </w:p>
    <w:p w14:paraId="6BD8AB93">
      <w:pPr>
        <w:spacing w:line="600" w:lineRule="exact"/>
        <w:jc w:val="center"/>
        <w:rPr>
          <w:rFonts w:hint="eastAsia" w:ascii="Times New Roman" w:hAnsi="Times New Roman" w:eastAsia="方正小标宋_GBK" w:cs="Times New Roman"/>
          <w:kern w:val="1"/>
          <w:sz w:val="44"/>
          <w:szCs w:val="44"/>
        </w:rPr>
      </w:pPr>
      <w:r>
        <w:rPr>
          <w:rFonts w:ascii="Times New Roman" w:hAnsi="Times New Roman" w:eastAsia="方正小标宋_GBK" w:cs="Times New Roman"/>
          <w:kern w:val="1"/>
          <w:sz w:val="44"/>
          <w:szCs w:val="44"/>
        </w:rPr>
        <w:t>202</w:t>
      </w:r>
      <w:r>
        <w:rPr>
          <w:rFonts w:hint="eastAsia" w:ascii="Times New Roman" w:hAnsi="Times New Roman" w:eastAsia="方正小标宋_GBK" w:cs="Times New Roman"/>
          <w:kern w:val="1"/>
          <w:sz w:val="44"/>
          <w:szCs w:val="44"/>
          <w:lang w:eastAsia="zh-CN"/>
        </w:rPr>
        <w:t>5</w:t>
      </w:r>
      <w:r>
        <w:rPr>
          <w:rFonts w:ascii="Times New Roman" w:hAnsi="Times New Roman" w:eastAsia="方正小标宋_GBK" w:cs="Times New Roman"/>
          <w:kern w:val="1"/>
          <w:sz w:val="44"/>
          <w:szCs w:val="44"/>
        </w:rPr>
        <w:t>年</w:t>
      </w:r>
      <w:r>
        <w:rPr>
          <w:rFonts w:hint="eastAsia" w:ascii="Times New Roman" w:hAnsi="Times New Roman" w:eastAsia="方正小标宋_GBK" w:cs="Times New Roman"/>
          <w:kern w:val="1"/>
          <w:sz w:val="44"/>
          <w:szCs w:val="44"/>
          <w:lang w:eastAsia="zh-CN"/>
        </w:rPr>
        <w:t>上半年</w:t>
      </w:r>
      <w:r>
        <w:rPr>
          <w:rFonts w:ascii="Times New Roman" w:hAnsi="Times New Roman" w:eastAsia="方正小标宋_GBK" w:cs="Times New Roman"/>
          <w:kern w:val="1"/>
          <w:sz w:val="44"/>
          <w:szCs w:val="44"/>
        </w:rPr>
        <w:t>公开考核招聘</w:t>
      </w:r>
      <w:r>
        <w:rPr>
          <w:rFonts w:hint="eastAsia" w:ascii="Times New Roman" w:hAnsi="Times New Roman" w:eastAsia="方正小标宋_GBK" w:cs="Times New Roman"/>
          <w:kern w:val="1"/>
          <w:sz w:val="44"/>
          <w:szCs w:val="44"/>
        </w:rPr>
        <w:t>直属学校教师</w:t>
      </w:r>
    </w:p>
    <w:p w14:paraId="3E0F7C9D">
      <w:pPr>
        <w:spacing w:line="600" w:lineRule="exact"/>
        <w:jc w:val="center"/>
        <w:rPr>
          <w:rFonts w:ascii="Times New Roman" w:hAnsi="Times New Roman" w:eastAsia="方正小标宋_GBK" w:cs="Times New Roman"/>
          <w:kern w:val="1"/>
          <w:sz w:val="44"/>
          <w:szCs w:val="44"/>
        </w:rPr>
      </w:pPr>
      <w:r>
        <w:rPr>
          <w:rFonts w:ascii="Times New Roman" w:hAnsi="Times New Roman" w:eastAsia="方正小标宋_GBK" w:cs="Times New Roman"/>
          <w:kern w:val="1"/>
          <w:sz w:val="44"/>
          <w:szCs w:val="44"/>
        </w:rPr>
        <w:t>公</w:t>
      </w:r>
      <w:r>
        <w:rPr>
          <w:rFonts w:hint="eastAsia" w:ascii="Times New Roman" w:hAnsi="Times New Roman" w:eastAsia="方正小标宋_GBK" w:cs="Times New Roman"/>
          <w:kern w:val="1"/>
          <w:sz w:val="44"/>
          <w:szCs w:val="44"/>
          <w:lang w:eastAsia="zh-CN"/>
        </w:rPr>
        <w:t>　</w:t>
      </w:r>
      <w:r>
        <w:rPr>
          <w:rFonts w:ascii="Times New Roman" w:hAnsi="Times New Roman" w:eastAsia="方正小标宋_GBK" w:cs="Times New Roman"/>
          <w:kern w:val="1"/>
          <w:sz w:val="44"/>
          <w:szCs w:val="44"/>
        </w:rPr>
        <w:t>告</w:t>
      </w:r>
    </w:p>
    <w:p w14:paraId="14E9D103">
      <w:pPr>
        <w:spacing w:line="600" w:lineRule="exact"/>
        <w:jc w:val="center"/>
        <w:rPr>
          <w:rFonts w:ascii="Times New Roman" w:hAnsi="Times New Roman" w:eastAsia="方正小标宋_GBK" w:cs="Times New Roman"/>
          <w:kern w:val="1"/>
          <w:sz w:val="44"/>
          <w:szCs w:val="44"/>
        </w:rPr>
      </w:pPr>
    </w:p>
    <w:p w14:paraId="687066D8">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根据《德阳市事业单位</w:t>
      </w:r>
      <w:r>
        <w:rPr>
          <w:rFonts w:hint="eastAsia" w:ascii="Times New Roman" w:hAnsi="Times New Roman" w:eastAsia="方正仿宋_GB2312" w:cs="Times New Roman"/>
          <w:sz w:val="32"/>
          <w:szCs w:val="32"/>
          <w:lang w:eastAsia="zh-CN"/>
        </w:rPr>
        <w:t>公开</w:t>
      </w:r>
      <w:r>
        <w:rPr>
          <w:rFonts w:ascii="Times New Roman" w:hAnsi="Times New Roman" w:eastAsia="方正仿宋_GB2312" w:cs="Times New Roman"/>
          <w:sz w:val="32"/>
          <w:szCs w:val="32"/>
        </w:rPr>
        <w:t>招聘工作人员实施</w:t>
      </w:r>
      <w:r>
        <w:rPr>
          <w:rFonts w:hint="eastAsia" w:ascii="Times New Roman" w:hAnsi="Times New Roman" w:eastAsia="方正仿宋_GB2312" w:cs="Times New Roman"/>
          <w:sz w:val="32"/>
          <w:szCs w:val="32"/>
          <w:lang w:eastAsia="zh-CN"/>
        </w:rPr>
        <w:t>细则</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《关于调整市本级中小学教师考核招聘条件的通知》等相关文件</w:t>
      </w:r>
      <w:r>
        <w:rPr>
          <w:rFonts w:ascii="Times New Roman" w:hAnsi="Times New Roman" w:eastAsia="方正仿宋_GB2312" w:cs="Times New Roman"/>
          <w:sz w:val="32"/>
          <w:szCs w:val="32"/>
        </w:rPr>
        <w:t>，结合德阳经开区实际情况和工作需要，现面向社会公开考核招聘教师</w:t>
      </w:r>
      <w:r>
        <w:rPr>
          <w:rFonts w:hint="eastAsia" w:ascii="Times New Roman" w:hAnsi="Times New Roman" w:eastAsia="方正仿宋_GB2312" w:cs="Times New Roman"/>
          <w:sz w:val="32"/>
          <w:szCs w:val="32"/>
          <w:lang w:val="en-US" w:eastAsia="zh-CN"/>
        </w:rPr>
        <w:t>20</w:t>
      </w:r>
      <w:r>
        <w:rPr>
          <w:rFonts w:ascii="Times New Roman" w:hAnsi="Times New Roman" w:eastAsia="方正仿宋_GB2312" w:cs="Times New Roman"/>
          <w:sz w:val="32"/>
          <w:szCs w:val="32"/>
        </w:rPr>
        <w:t>名</w:t>
      </w:r>
      <w:r>
        <w:rPr>
          <w:rFonts w:hint="eastAsia" w:ascii="Times New Roman" w:hAnsi="Times New Roman" w:eastAsia="方正仿宋_GB2312" w:cs="Times New Roman"/>
          <w:sz w:val="32"/>
          <w:szCs w:val="32"/>
        </w:rPr>
        <w:t>，</w:t>
      </w:r>
      <w:r>
        <w:rPr>
          <w:rFonts w:ascii="Times New Roman" w:hAnsi="Times New Roman" w:eastAsia="方正仿宋_GB2312" w:cs="Times New Roman"/>
          <w:sz w:val="32"/>
          <w:szCs w:val="32"/>
        </w:rPr>
        <w:t>有关事项公告如下：</w:t>
      </w:r>
    </w:p>
    <w:p w14:paraId="0C5A8F6C">
      <w:pPr>
        <w:snapToGrid w:val="0"/>
        <w:spacing w:line="600" w:lineRule="exact"/>
        <w:ind w:right="-101" w:rightChars="-48" w:firstLine="640" w:firstLineChars="200"/>
        <w:jc w:val="left"/>
        <w:rPr>
          <w:rFonts w:ascii="Times New Roman" w:hAnsi="Times New Roman" w:eastAsia="微软雅黑" w:cs="Times New Roman"/>
          <w:sz w:val="32"/>
          <w:szCs w:val="32"/>
        </w:rPr>
      </w:pPr>
      <w:r>
        <w:rPr>
          <w:rFonts w:ascii="Times New Roman" w:hAnsi="Times New Roman" w:eastAsia="微软雅黑" w:cs="Times New Roman"/>
          <w:sz w:val="32"/>
          <w:szCs w:val="32"/>
        </w:rPr>
        <w:t>一、原则和方式</w:t>
      </w:r>
    </w:p>
    <w:p w14:paraId="22F1FDE2">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坚持公开、平等、竞争、择优的原则，德才兼备的标准，采取公开</w:t>
      </w:r>
      <w:r>
        <w:rPr>
          <w:rFonts w:hint="eastAsia" w:ascii="Times New Roman" w:hAnsi="Times New Roman" w:eastAsia="方正仿宋_GB2312" w:cs="Times New Roman"/>
          <w:sz w:val="32"/>
          <w:szCs w:val="32"/>
        </w:rPr>
        <w:t>报名</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直接考核、</w:t>
      </w:r>
      <w:r>
        <w:rPr>
          <w:rFonts w:ascii="Times New Roman" w:hAnsi="Times New Roman" w:eastAsia="方正仿宋_GB2312" w:cs="Times New Roman"/>
          <w:sz w:val="32"/>
          <w:szCs w:val="32"/>
        </w:rPr>
        <w:t>择优聘用的方式进行。</w:t>
      </w:r>
    </w:p>
    <w:p w14:paraId="66C044A0">
      <w:pPr>
        <w:numPr>
          <w:ilvl w:val="0"/>
          <w:numId w:val="1"/>
        </w:numPr>
        <w:snapToGrid w:val="0"/>
        <w:spacing w:line="600" w:lineRule="exact"/>
        <w:ind w:right="-101" w:rightChars="-48" w:firstLine="640" w:firstLineChars="200"/>
        <w:jc w:val="left"/>
        <w:rPr>
          <w:rFonts w:ascii="Times New Roman" w:hAnsi="Times New Roman" w:eastAsia="微软雅黑" w:cs="Times New Roman"/>
          <w:sz w:val="32"/>
          <w:szCs w:val="32"/>
        </w:rPr>
      </w:pPr>
      <w:r>
        <w:rPr>
          <w:rFonts w:ascii="Times New Roman" w:hAnsi="Times New Roman" w:eastAsia="微软雅黑" w:cs="Times New Roman"/>
          <w:sz w:val="32"/>
          <w:szCs w:val="32"/>
        </w:rPr>
        <w:t>招聘岗位</w:t>
      </w:r>
    </w:p>
    <w:p w14:paraId="633A3533">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详见《德阳经济技术开发区管理委员会202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w:t>
      </w:r>
      <w:r>
        <w:rPr>
          <w:rFonts w:hint="eastAsia" w:ascii="Times New Roman" w:hAnsi="Times New Roman" w:eastAsia="方正仿宋_GB2312" w:cs="Times New Roman"/>
          <w:sz w:val="32"/>
          <w:szCs w:val="32"/>
          <w:lang w:eastAsia="zh-CN"/>
        </w:rPr>
        <w:t>上半年</w:t>
      </w:r>
      <w:r>
        <w:rPr>
          <w:rFonts w:ascii="Times New Roman" w:hAnsi="Times New Roman" w:eastAsia="方正仿宋_GB2312" w:cs="Times New Roman"/>
          <w:sz w:val="32"/>
          <w:szCs w:val="32"/>
        </w:rPr>
        <w:t>公开考核招聘</w:t>
      </w:r>
      <w:r>
        <w:rPr>
          <w:rFonts w:hint="eastAsia" w:ascii="Times New Roman" w:hAnsi="Times New Roman" w:eastAsia="方正仿宋_GB2312" w:cs="Times New Roman"/>
          <w:sz w:val="32"/>
          <w:szCs w:val="32"/>
        </w:rPr>
        <w:t>教师</w:t>
      </w:r>
      <w:r>
        <w:rPr>
          <w:rFonts w:ascii="Times New Roman" w:hAnsi="Times New Roman" w:eastAsia="方正仿宋_GB2312" w:cs="Times New Roman"/>
          <w:sz w:val="32"/>
          <w:szCs w:val="32"/>
        </w:rPr>
        <w:t>岗位表》（附件</w:t>
      </w:r>
      <w:r>
        <w:rPr>
          <w:rFonts w:hint="eastAsia" w:ascii="Times New Roman" w:hAnsi="Times New Roman" w:eastAsia="方正仿宋_GB2312" w:cs="Times New Roman"/>
          <w:sz w:val="32"/>
          <w:szCs w:val="32"/>
        </w:rPr>
        <w:t>1</w:t>
      </w:r>
      <w:r>
        <w:rPr>
          <w:rFonts w:ascii="Times New Roman" w:hAnsi="Times New Roman" w:eastAsia="方正仿宋_GB2312" w:cs="Times New Roman"/>
          <w:sz w:val="32"/>
          <w:szCs w:val="32"/>
        </w:rPr>
        <w:t>）。</w:t>
      </w:r>
    </w:p>
    <w:p w14:paraId="30E1AF1D">
      <w:pPr>
        <w:snapToGrid w:val="0"/>
        <w:spacing w:line="600" w:lineRule="exact"/>
        <w:ind w:right="-101" w:rightChars="-48" w:firstLine="640" w:firstLineChars="200"/>
        <w:jc w:val="left"/>
        <w:rPr>
          <w:rFonts w:ascii="Times New Roman" w:hAnsi="Times New Roman" w:eastAsia="微软雅黑" w:cs="Times New Roman"/>
          <w:sz w:val="32"/>
          <w:szCs w:val="32"/>
        </w:rPr>
      </w:pPr>
      <w:r>
        <w:rPr>
          <w:rFonts w:ascii="Times New Roman" w:hAnsi="Times New Roman" w:eastAsia="微软雅黑" w:cs="Times New Roman"/>
          <w:sz w:val="32"/>
          <w:szCs w:val="32"/>
        </w:rPr>
        <w:t>三、招聘条件</w:t>
      </w:r>
    </w:p>
    <w:p w14:paraId="7566FE83">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（一）基本条件</w:t>
      </w:r>
    </w:p>
    <w:p w14:paraId="7DCC67E9">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1.具有中华人民共和国国籍。</w:t>
      </w:r>
    </w:p>
    <w:p w14:paraId="788DB662">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2.遵守宪法和法律。</w:t>
      </w:r>
    </w:p>
    <w:p w14:paraId="500D9504">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3.具有良好的品行。</w:t>
      </w:r>
    </w:p>
    <w:p w14:paraId="34A243F8">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4.身体健康，符合《公务员录用体检通用标准（试行）》及后续标准。</w:t>
      </w:r>
    </w:p>
    <w:p w14:paraId="52E96FF0">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5.具有相应的专业技术水平与工作能力，学历获国家认可。</w:t>
      </w:r>
    </w:p>
    <w:p w14:paraId="62749CD3">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6.</w:t>
      </w:r>
      <w:r>
        <w:rPr>
          <w:rFonts w:hint="eastAsia" w:ascii="Times New Roman" w:hAnsi="Times New Roman" w:eastAsia="方正仿宋_GB2312" w:cs="Times New Roman"/>
          <w:sz w:val="32"/>
          <w:szCs w:val="32"/>
        </w:rPr>
        <w:t>年龄在18</w:t>
      </w:r>
      <w:r>
        <w:rPr>
          <w:rFonts w:hint="eastAsia" w:ascii="Times New Roman" w:hAnsi="Times New Roman" w:eastAsia="方正仿宋_GB2312" w:cs="Times New Roman"/>
          <w:color w:val="auto"/>
          <w:sz w:val="32"/>
          <w:szCs w:val="32"/>
        </w:rPr>
        <w:t>—45周岁，报名年龄计算截止202</w:t>
      </w:r>
      <w:r>
        <w:rPr>
          <w:rFonts w:hint="eastAsia" w:ascii="Times New Roman" w:hAnsi="Times New Roman" w:eastAsia="方正仿宋_GB2312" w:cs="Times New Roman"/>
          <w:color w:val="auto"/>
          <w:sz w:val="32"/>
          <w:szCs w:val="32"/>
          <w:lang w:eastAsia="zh-CN"/>
        </w:rPr>
        <w:t>5</w:t>
      </w:r>
      <w:r>
        <w:rPr>
          <w:rFonts w:hint="eastAsia" w:ascii="Times New Roman" w:hAnsi="Times New Roman" w:eastAsia="方正仿宋_GB2312" w:cs="Times New Roman"/>
          <w:color w:val="auto"/>
          <w:sz w:val="32"/>
          <w:szCs w:val="32"/>
        </w:rPr>
        <w:t>年</w:t>
      </w:r>
      <w:r>
        <w:rPr>
          <w:rFonts w:hint="eastAsia" w:ascii="Times New Roman" w:hAnsi="Times New Roman" w:eastAsia="方正仿宋_GB2312" w:cs="Times New Roman"/>
          <w:color w:val="auto"/>
          <w:sz w:val="32"/>
          <w:szCs w:val="32"/>
          <w:lang w:val="en-US" w:eastAsia="zh-CN"/>
        </w:rPr>
        <w:t>4</w:t>
      </w:r>
      <w:r>
        <w:rPr>
          <w:rFonts w:hint="eastAsia" w:ascii="Times New Roman" w:hAnsi="Times New Roman" w:eastAsia="方正仿宋_GB2312" w:cs="Times New Roman"/>
          <w:color w:val="auto"/>
          <w:sz w:val="32"/>
          <w:szCs w:val="32"/>
        </w:rPr>
        <w:t>月</w:t>
      </w:r>
      <w:r>
        <w:rPr>
          <w:rFonts w:hint="eastAsia" w:ascii="Times New Roman" w:hAnsi="Times New Roman" w:eastAsia="方正仿宋_GB2312" w:cs="Times New Roman"/>
          <w:color w:val="auto"/>
          <w:sz w:val="32"/>
          <w:szCs w:val="32"/>
          <w:lang w:val="en-US" w:eastAsia="zh-CN"/>
        </w:rPr>
        <w:t>17</w:t>
      </w:r>
      <w:r>
        <w:rPr>
          <w:rFonts w:hint="eastAsia" w:ascii="Times New Roman" w:hAnsi="Times New Roman" w:eastAsia="方正仿宋_GB2312" w:cs="Times New Roman"/>
          <w:color w:val="auto"/>
          <w:sz w:val="32"/>
          <w:szCs w:val="32"/>
        </w:rPr>
        <w:t>日。</w:t>
      </w:r>
    </w:p>
    <w:p w14:paraId="782CC247">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7.招聘单位及岗位条件</w:t>
      </w:r>
      <w:r>
        <w:rPr>
          <w:rFonts w:ascii="Times New Roman" w:hAnsi="Times New Roman" w:eastAsia="方正仿宋_GB2312" w:cs="Times New Roman"/>
          <w:sz w:val="32"/>
          <w:szCs w:val="32"/>
        </w:rPr>
        <w:t>详见岗位表（附件</w:t>
      </w:r>
      <w:r>
        <w:rPr>
          <w:rFonts w:hint="eastAsia" w:ascii="Times New Roman" w:hAnsi="Times New Roman" w:eastAsia="方正仿宋_GB2312" w:cs="Times New Roman"/>
          <w:sz w:val="32"/>
          <w:szCs w:val="32"/>
        </w:rPr>
        <w:t>1</w:t>
      </w:r>
      <w:r>
        <w:rPr>
          <w:rFonts w:ascii="Times New Roman" w:hAnsi="Times New Roman" w:eastAsia="方正仿宋_GB2312" w:cs="Times New Roman"/>
          <w:sz w:val="32"/>
          <w:szCs w:val="32"/>
        </w:rPr>
        <w:t>）。</w:t>
      </w:r>
    </w:p>
    <w:p w14:paraId="40EEF8B9">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（二）凡有下列情形之一者不得报名</w:t>
      </w:r>
    </w:p>
    <w:p w14:paraId="5DABCEE5">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1</w:t>
      </w:r>
      <w:r>
        <w:rPr>
          <w:rFonts w:hint="eastAsia" w:ascii="Times New Roman" w:hAnsi="Times New Roman" w:eastAsia="方正仿宋_GB2312" w:cs="Times New Roman"/>
          <w:sz w:val="32"/>
          <w:szCs w:val="32"/>
        </w:rPr>
        <w:t>.因犯罪受过刑事处罚和被开除公职的。</w:t>
      </w:r>
    </w:p>
    <w:p w14:paraId="7B23DF48">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2.</w:t>
      </w:r>
      <w:r>
        <w:rPr>
          <w:rFonts w:hint="eastAsia" w:ascii="Times New Roman" w:hAnsi="Times New Roman" w:eastAsia="方正仿宋_GB2312" w:cs="Times New Roman"/>
          <w:sz w:val="32"/>
          <w:szCs w:val="32"/>
        </w:rPr>
        <w:t>有违法、违纪行为正在接受审查的。</w:t>
      </w:r>
    </w:p>
    <w:p w14:paraId="3F014BAE">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3.尚</w:t>
      </w:r>
      <w:r>
        <w:rPr>
          <w:rFonts w:hint="eastAsia" w:ascii="Times New Roman" w:hAnsi="Times New Roman" w:eastAsia="方正仿宋_GB2312" w:cs="Times New Roman"/>
          <w:sz w:val="32"/>
          <w:szCs w:val="32"/>
        </w:rPr>
        <w:t>在</w:t>
      </w:r>
      <w:r>
        <w:rPr>
          <w:rFonts w:ascii="Times New Roman" w:hAnsi="Times New Roman" w:eastAsia="方正仿宋_GB2312" w:cs="Times New Roman"/>
          <w:sz w:val="32"/>
          <w:szCs w:val="32"/>
        </w:rPr>
        <w:t>党纪</w:t>
      </w:r>
      <w:r>
        <w:rPr>
          <w:rFonts w:hint="eastAsia" w:ascii="Times New Roman" w:hAnsi="Times New Roman" w:eastAsia="方正仿宋_GB2312" w:cs="Times New Roman"/>
          <w:sz w:val="32"/>
          <w:szCs w:val="32"/>
        </w:rPr>
        <w:t>、</w:t>
      </w:r>
      <w:r>
        <w:rPr>
          <w:rFonts w:ascii="Times New Roman" w:hAnsi="Times New Roman" w:eastAsia="方正仿宋_GB2312" w:cs="Times New Roman"/>
          <w:sz w:val="32"/>
          <w:szCs w:val="32"/>
        </w:rPr>
        <w:t>政纪处分</w:t>
      </w:r>
      <w:r>
        <w:rPr>
          <w:rFonts w:hint="eastAsia" w:ascii="Times New Roman" w:hAnsi="Times New Roman" w:eastAsia="方正仿宋_GB2312" w:cs="Times New Roman"/>
          <w:sz w:val="32"/>
          <w:szCs w:val="32"/>
        </w:rPr>
        <w:t>影响期内的</w:t>
      </w:r>
      <w:r>
        <w:rPr>
          <w:rFonts w:ascii="Times New Roman" w:hAnsi="Times New Roman" w:eastAsia="方正仿宋_GB2312" w:cs="Times New Roman"/>
          <w:sz w:val="32"/>
          <w:szCs w:val="32"/>
        </w:rPr>
        <w:t>。</w:t>
      </w:r>
    </w:p>
    <w:p w14:paraId="7BF6D34D">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4.</w:t>
      </w:r>
      <w:r>
        <w:rPr>
          <w:rFonts w:hint="eastAsia" w:ascii="Times New Roman" w:hAnsi="Times New Roman" w:eastAsia="方正仿宋_GB2312" w:cs="Times New Roman"/>
          <w:sz w:val="32"/>
          <w:szCs w:val="32"/>
        </w:rPr>
        <w:t>在人事考试中违纪处于禁考期的</w:t>
      </w:r>
      <w:r>
        <w:rPr>
          <w:rFonts w:ascii="Times New Roman" w:hAnsi="Times New Roman" w:eastAsia="方正仿宋_GB2312" w:cs="Times New Roman"/>
          <w:sz w:val="32"/>
          <w:szCs w:val="32"/>
        </w:rPr>
        <w:t>。</w:t>
      </w:r>
    </w:p>
    <w:p w14:paraId="2A29AE5D">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5</w:t>
      </w:r>
      <w:r>
        <w:rPr>
          <w:rFonts w:ascii="Times New Roman" w:hAnsi="Times New Roman" w:eastAsia="方正仿宋_GB2312" w:cs="Times New Roman"/>
          <w:sz w:val="32"/>
          <w:szCs w:val="32"/>
        </w:rPr>
        <w:t xml:space="preserve">.现役军人。 </w:t>
      </w:r>
    </w:p>
    <w:p w14:paraId="5C49C817">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6</w:t>
      </w:r>
      <w:r>
        <w:rPr>
          <w:rFonts w:ascii="Times New Roman" w:hAnsi="Times New Roman" w:eastAsia="方正仿宋_GB2312" w:cs="Times New Roman"/>
          <w:sz w:val="32"/>
          <w:szCs w:val="32"/>
        </w:rPr>
        <w:t>.尚处于试用期内的公务员（含参公人员）</w:t>
      </w:r>
      <w:r>
        <w:rPr>
          <w:rFonts w:hint="eastAsia" w:ascii="Times New Roman" w:hAnsi="Times New Roman" w:eastAsia="方正仿宋_GB2312" w:cs="Times New Roman"/>
          <w:sz w:val="32"/>
          <w:szCs w:val="32"/>
          <w:lang w:eastAsia="zh-CN"/>
        </w:rPr>
        <w:t>、事业单位人员</w:t>
      </w:r>
      <w:r>
        <w:rPr>
          <w:rFonts w:ascii="Times New Roman" w:hAnsi="Times New Roman" w:eastAsia="方正仿宋_GB2312" w:cs="Times New Roman"/>
          <w:sz w:val="32"/>
          <w:szCs w:val="32"/>
        </w:rPr>
        <w:t>。</w:t>
      </w:r>
    </w:p>
    <w:p w14:paraId="69AE6346">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7</w:t>
      </w:r>
      <w:r>
        <w:rPr>
          <w:rFonts w:ascii="Times New Roman" w:hAnsi="Times New Roman" w:eastAsia="方正仿宋_GB2312" w:cs="Times New Roman"/>
          <w:sz w:val="32"/>
          <w:szCs w:val="32"/>
        </w:rPr>
        <w:t>.按照《关于加快推进失信被执行人信用监督、警示和惩戒机制建设的意见》规定，由人民法院通过司法程序认定</w:t>
      </w:r>
      <w:r>
        <w:rPr>
          <w:rFonts w:hint="eastAsia" w:ascii="Times New Roman" w:hAnsi="Times New Roman" w:eastAsia="方正仿宋_GB2312" w:cs="Times New Roman"/>
          <w:sz w:val="32"/>
          <w:szCs w:val="32"/>
        </w:rPr>
        <w:t>为</w:t>
      </w:r>
      <w:r>
        <w:rPr>
          <w:rFonts w:ascii="Times New Roman" w:hAnsi="Times New Roman" w:eastAsia="方正仿宋_GB2312" w:cs="Times New Roman"/>
          <w:sz w:val="32"/>
          <w:szCs w:val="32"/>
        </w:rPr>
        <w:t>失信</w:t>
      </w:r>
      <w:r>
        <w:rPr>
          <w:rFonts w:hint="eastAsia" w:ascii="Times New Roman" w:hAnsi="Times New Roman" w:eastAsia="方正仿宋_GB2312" w:cs="Times New Roman"/>
          <w:sz w:val="32"/>
          <w:szCs w:val="32"/>
        </w:rPr>
        <w:t>被执行</w:t>
      </w:r>
      <w:r>
        <w:rPr>
          <w:rFonts w:ascii="Times New Roman" w:hAnsi="Times New Roman" w:eastAsia="方正仿宋_GB2312" w:cs="Times New Roman"/>
          <w:sz w:val="32"/>
          <w:szCs w:val="32"/>
        </w:rPr>
        <w:t>人</w:t>
      </w:r>
      <w:r>
        <w:rPr>
          <w:rFonts w:hint="eastAsia" w:ascii="Times New Roman" w:hAnsi="Times New Roman" w:eastAsia="方正仿宋_GB2312" w:cs="Times New Roman"/>
          <w:sz w:val="32"/>
          <w:szCs w:val="32"/>
        </w:rPr>
        <w:t>的</w:t>
      </w:r>
      <w:r>
        <w:rPr>
          <w:rFonts w:ascii="Times New Roman" w:hAnsi="Times New Roman" w:eastAsia="方正仿宋_GB2312" w:cs="Times New Roman"/>
          <w:sz w:val="32"/>
          <w:szCs w:val="32"/>
        </w:rPr>
        <w:t>。</w:t>
      </w:r>
    </w:p>
    <w:p w14:paraId="187F751C">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8</w:t>
      </w:r>
      <w:r>
        <w:rPr>
          <w:rFonts w:ascii="Times New Roman" w:hAnsi="Times New Roman" w:eastAsia="方正仿宋_GB2312" w:cs="Times New Roman"/>
          <w:sz w:val="32"/>
          <w:szCs w:val="32"/>
        </w:rPr>
        <w:t>.按照有关规定，到定向单位工作未满服务年限或有其他限制性规定的。</w:t>
      </w:r>
    </w:p>
    <w:p w14:paraId="5C29799B">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9</w:t>
      </w:r>
      <w:r>
        <w:rPr>
          <w:rFonts w:ascii="Times New Roman" w:hAnsi="Times New Roman" w:eastAsia="方正仿宋_GB2312" w:cs="Times New Roman"/>
          <w:sz w:val="32"/>
          <w:szCs w:val="32"/>
        </w:rPr>
        <w:t>.法律法规等规定的其它不能报考事业单位的情形。</w:t>
      </w:r>
    </w:p>
    <w:p w14:paraId="4D017F21">
      <w:pPr>
        <w:snapToGrid w:val="0"/>
        <w:spacing w:line="600" w:lineRule="exact"/>
        <w:ind w:right="-101" w:rightChars="-48" w:firstLine="640" w:firstLineChars="200"/>
        <w:jc w:val="left"/>
        <w:rPr>
          <w:rFonts w:ascii="Times New Roman" w:hAnsi="Times New Roman" w:eastAsia="微软雅黑" w:cs="Times New Roman"/>
          <w:sz w:val="32"/>
          <w:szCs w:val="32"/>
        </w:rPr>
      </w:pPr>
      <w:r>
        <w:rPr>
          <w:rFonts w:ascii="Times New Roman" w:hAnsi="Times New Roman" w:eastAsia="微软雅黑" w:cs="Times New Roman"/>
          <w:sz w:val="32"/>
          <w:szCs w:val="32"/>
        </w:rPr>
        <w:t>四、工作程序</w:t>
      </w:r>
    </w:p>
    <w:p w14:paraId="3598410D">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（一）发布公告</w:t>
      </w:r>
    </w:p>
    <w:p w14:paraId="5AF5756E">
      <w:pPr>
        <w:snapToGrid w:val="0"/>
        <w:spacing w:line="600" w:lineRule="exact"/>
        <w:ind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本次</w:t>
      </w:r>
      <w:r>
        <w:rPr>
          <w:rFonts w:hint="eastAsia" w:ascii="Times New Roman" w:hAnsi="Times New Roman" w:eastAsia="方正仿宋_GB2312" w:cs="Times New Roman"/>
          <w:sz w:val="32"/>
          <w:szCs w:val="32"/>
          <w:lang w:eastAsia="zh-CN"/>
        </w:rPr>
        <w:t>招聘公告及拟聘公示</w:t>
      </w:r>
      <w:r>
        <w:rPr>
          <w:rFonts w:ascii="Times New Roman" w:hAnsi="Times New Roman" w:eastAsia="方正仿宋_GB2312" w:cs="Times New Roman"/>
          <w:sz w:val="32"/>
          <w:szCs w:val="32"/>
        </w:rPr>
        <w:t>在德阳经济技术开发区管理委员会网站（http</w:t>
      </w:r>
      <w:r>
        <w:rPr>
          <w:rFonts w:hint="eastAsia" w:ascii="Times New Roman" w:hAnsi="Times New Roman" w:eastAsia="方正仿宋_GB2312" w:cs="Times New Roman"/>
          <w:sz w:val="32"/>
          <w:szCs w:val="32"/>
          <w:lang w:eastAsia="zh-CN"/>
        </w:rPr>
        <w:t>：</w:t>
      </w:r>
      <w:r>
        <w:rPr>
          <w:rFonts w:ascii="Times New Roman" w:hAnsi="Times New Roman" w:eastAsia="方正仿宋_GB2312" w:cs="Times New Roman"/>
          <w:sz w:val="32"/>
          <w:szCs w:val="32"/>
        </w:rPr>
        <w:t>//jkq.deyang.gov.cn）发布公告</w:t>
      </w:r>
      <w:r>
        <w:rPr>
          <w:rFonts w:hint="eastAsia" w:ascii="Times New Roman" w:hAnsi="Times New Roman" w:eastAsia="方正仿宋_GB2312" w:cs="Times New Roman"/>
          <w:sz w:val="32"/>
          <w:szCs w:val="32"/>
        </w:rPr>
        <w:t>，在</w:t>
      </w:r>
      <w:r>
        <w:rPr>
          <w:rFonts w:ascii="Times New Roman" w:hAnsi="Times New Roman" w:eastAsia="方正仿宋_GB2312" w:cs="Times New Roman"/>
          <w:sz w:val="32"/>
          <w:szCs w:val="32"/>
        </w:rPr>
        <w:t>德阳人事考试网（http</w:t>
      </w:r>
      <w:r>
        <w:rPr>
          <w:rFonts w:hint="eastAsia" w:ascii="Times New Roman" w:hAnsi="Times New Roman" w:eastAsia="方正仿宋_GB2312" w:cs="Times New Roman"/>
          <w:sz w:val="32"/>
          <w:szCs w:val="32"/>
          <w:lang w:eastAsia="zh-CN"/>
        </w:rPr>
        <w:t>：</w:t>
      </w:r>
      <w:r>
        <w:rPr>
          <w:rFonts w:ascii="Times New Roman" w:hAnsi="Times New Roman" w:eastAsia="方正仿宋_GB2312" w:cs="Times New Roman"/>
          <w:sz w:val="32"/>
          <w:szCs w:val="32"/>
        </w:rPr>
        <w:t>//www.dykszx.c</w:t>
      </w:r>
      <w:r>
        <w:rPr>
          <w:rFonts w:hint="eastAsia" w:ascii="Times New Roman" w:hAnsi="Times New Roman" w:eastAsia="方正仿宋_GB2312" w:cs="Times New Roman"/>
          <w:sz w:val="32"/>
          <w:szCs w:val="32"/>
          <w:lang w:val="en-US" w:eastAsia="zh-CN"/>
        </w:rPr>
        <w:t>n</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转载</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lang w:eastAsia="zh-CN"/>
        </w:rPr>
        <w:t>招聘考试成绩、体检入围情况等</w:t>
      </w:r>
      <w:r>
        <w:rPr>
          <w:rFonts w:ascii="Times New Roman" w:hAnsi="Times New Roman" w:eastAsia="方正仿宋_GB2312" w:cs="Times New Roman"/>
          <w:sz w:val="32"/>
          <w:szCs w:val="32"/>
        </w:rPr>
        <w:t>在德阳经济技术开发区管理委员会网站发布。</w:t>
      </w:r>
    </w:p>
    <w:p w14:paraId="2A546AF9">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（二）报名</w:t>
      </w:r>
    </w:p>
    <w:p w14:paraId="21EA1F9E">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本次公开考核招聘采用网络报名方式</w:t>
      </w:r>
      <w:r>
        <w:rPr>
          <w:rFonts w:hint="eastAsia" w:ascii="Times New Roman" w:hAnsi="Times New Roman" w:eastAsia="方正仿宋_GB2312" w:cs="Times New Roman"/>
          <w:sz w:val="32"/>
          <w:szCs w:val="32"/>
        </w:rPr>
        <w:t>进行</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不设现场报名。</w:t>
      </w:r>
      <w:r>
        <w:rPr>
          <w:rFonts w:ascii="Times New Roman" w:hAnsi="Times New Roman" w:eastAsia="方正仿宋_GB2312" w:cs="Times New Roman"/>
          <w:sz w:val="32"/>
          <w:szCs w:val="32"/>
        </w:rPr>
        <w:t>报名时间为202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w:t>
      </w:r>
      <w:r>
        <w:rPr>
          <w:rFonts w:hint="eastAsia" w:ascii="Times New Roman" w:hAnsi="Times New Roman" w:eastAsia="方正仿宋_GB2312" w:cs="Times New Roman"/>
          <w:color w:val="auto"/>
          <w:sz w:val="32"/>
          <w:szCs w:val="32"/>
          <w:lang w:val="en-US" w:eastAsia="zh-CN"/>
        </w:rPr>
        <w:t>4</w:t>
      </w:r>
      <w:r>
        <w:rPr>
          <w:rFonts w:ascii="Times New Roman" w:hAnsi="Times New Roman" w:eastAsia="方正仿宋_GB2312" w:cs="Times New Roman"/>
          <w:color w:val="auto"/>
          <w:sz w:val="32"/>
          <w:szCs w:val="32"/>
        </w:rPr>
        <w:t>月</w:t>
      </w:r>
      <w:r>
        <w:rPr>
          <w:rFonts w:hint="eastAsia" w:ascii="Times New Roman" w:hAnsi="Times New Roman" w:eastAsia="方正仿宋_GB2312" w:cs="Times New Roman"/>
          <w:color w:val="auto"/>
          <w:sz w:val="32"/>
          <w:szCs w:val="32"/>
          <w:lang w:val="en-US" w:eastAsia="zh-CN"/>
        </w:rPr>
        <w:t>17</w:t>
      </w:r>
      <w:r>
        <w:rPr>
          <w:rFonts w:ascii="Times New Roman" w:hAnsi="Times New Roman" w:eastAsia="方正仿宋_GB2312" w:cs="Times New Roman"/>
          <w:color w:val="auto"/>
          <w:sz w:val="32"/>
          <w:szCs w:val="32"/>
        </w:rPr>
        <w:t>日</w:t>
      </w:r>
      <w:r>
        <w:rPr>
          <w:rFonts w:hint="eastAsia" w:ascii="Times New Roman" w:hAnsi="Times New Roman" w:eastAsia="方正仿宋_GB2312" w:cs="Times New Roman"/>
          <w:color w:val="auto"/>
          <w:sz w:val="32"/>
          <w:szCs w:val="32"/>
        </w:rPr>
        <w:t>至</w:t>
      </w:r>
      <w:r>
        <w:rPr>
          <w:rFonts w:hint="eastAsia" w:ascii="Times New Roman" w:hAnsi="Times New Roman" w:eastAsia="方正仿宋_GB2312" w:cs="Times New Roman"/>
          <w:color w:val="auto"/>
          <w:sz w:val="32"/>
          <w:szCs w:val="32"/>
          <w:lang w:val="en-US" w:eastAsia="zh-CN"/>
        </w:rPr>
        <w:t>4</w:t>
      </w:r>
      <w:r>
        <w:rPr>
          <w:rFonts w:ascii="Times New Roman" w:hAnsi="Times New Roman" w:eastAsia="方正仿宋_GB2312" w:cs="Times New Roman"/>
          <w:color w:val="auto"/>
          <w:sz w:val="32"/>
          <w:szCs w:val="32"/>
        </w:rPr>
        <w:t>月</w:t>
      </w:r>
      <w:r>
        <w:rPr>
          <w:rFonts w:hint="eastAsia" w:ascii="Times New Roman" w:hAnsi="Times New Roman" w:eastAsia="方正仿宋_GB2312" w:cs="Times New Roman"/>
          <w:color w:val="auto"/>
          <w:sz w:val="32"/>
          <w:szCs w:val="32"/>
        </w:rPr>
        <w:t>2</w:t>
      </w:r>
      <w:r>
        <w:rPr>
          <w:rFonts w:hint="eastAsia" w:ascii="Times New Roman" w:hAnsi="Times New Roman" w:eastAsia="方正仿宋_GB2312" w:cs="Times New Roman"/>
          <w:color w:val="auto"/>
          <w:sz w:val="32"/>
          <w:szCs w:val="32"/>
          <w:lang w:val="en-US" w:eastAsia="zh-CN"/>
        </w:rPr>
        <w:t>3</w:t>
      </w:r>
      <w:r>
        <w:rPr>
          <w:rFonts w:ascii="Times New Roman" w:hAnsi="Times New Roman" w:eastAsia="方正仿宋_GB2312" w:cs="Times New Roman"/>
          <w:color w:val="auto"/>
          <w:sz w:val="32"/>
          <w:szCs w:val="32"/>
        </w:rPr>
        <w:t>日（截止</w:t>
      </w:r>
      <w:r>
        <w:rPr>
          <w:rFonts w:hint="eastAsia" w:ascii="Times New Roman" w:hAnsi="Times New Roman" w:eastAsia="方正仿宋_GB2312" w:cs="Times New Roman"/>
          <w:color w:val="auto"/>
          <w:sz w:val="32"/>
          <w:szCs w:val="32"/>
          <w:lang w:val="en-US" w:eastAsia="zh-CN"/>
        </w:rPr>
        <w:t>4</w:t>
      </w:r>
      <w:r>
        <w:rPr>
          <w:rFonts w:ascii="Times New Roman" w:hAnsi="Times New Roman" w:eastAsia="方正仿宋_GB2312" w:cs="Times New Roman"/>
          <w:color w:val="auto"/>
          <w:sz w:val="32"/>
          <w:szCs w:val="32"/>
        </w:rPr>
        <w:t>月</w:t>
      </w:r>
      <w:r>
        <w:rPr>
          <w:rFonts w:hint="eastAsia" w:ascii="Times New Roman" w:hAnsi="Times New Roman" w:eastAsia="方正仿宋_GB2312" w:cs="Times New Roman"/>
          <w:color w:val="auto"/>
          <w:sz w:val="32"/>
          <w:szCs w:val="32"/>
        </w:rPr>
        <w:t>2</w:t>
      </w:r>
      <w:r>
        <w:rPr>
          <w:rFonts w:hint="eastAsia" w:ascii="Times New Roman" w:hAnsi="Times New Roman" w:eastAsia="方正仿宋_GB2312" w:cs="Times New Roman"/>
          <w:color w:val="auto"/>
          <w:sz w:val="32"/>
          <w:szCs w:val="32"/>
          <w:lang w:val="en-US" w:eastAsia="zh-CN"/>
        </w:rPr>
        <w:t>3</w:t>
      </w:r>
      <w:r>
        <w:rPr>
          <w:rFonts w:ascii="Times New Roman" w:hAnsi="Times New Roman" w:eastAsia="方正仿宋_GB2312" w:cs="Times New Roman"/>
          <w:color w:val="auto"/>
          <w:sz w:val="32"/>
          <w:szCs w:val="32"/>
        </w:rPr>
        <w:t>日24</w:t>
      </w:r>
      <w:r>
        <w:rPr>
          <w:rFonts w:hint="eastAsia" w:ascii="Times New Roman" w:hAnsi="Times New Roman" w:eastAsia="方正仿宋_GB2312" w:cs="Times New Roman"/>
          <w:color w:val="auto"/>
          <w:sz w:val="32"/>
          <w:szCs w:val="32"/>
          <w:lang w:eastAsia="zh-CN"/>
        </w:rPr>
        <w:t>：</w:t>
      </w:r>
      <w:r>
        <w:rPr>
          <w:rFonts w:ascii="Times New Roman" w:hAnsi="Times New Roman" w:eastAsia="方正仿宋_GB2312" w:cs="Times New Roman"/>
          <w:color w:val="auto"/>
          <w:sz w:val="32"/>
          <w:szCs w:val="32"/>
        </w:rPr>
        <w:t>00）</w:t>
      </w:r>
      <w:r>
        <w:rPr>
          <w:rFonts w:ascii="Times New Roman" w:hAnsi="Times New Roman" w:eastAsia="方正仿宋_GB2312" w:cs="Times New Roman"/>
          <w:sz w:val="32"/>
          <w:szCs w:val="32"/>
        </w:rPr>
        <w:t>。报名指定邮箱</w:t>
      </w:r>
      <w:r>
        <w:rPr>
          <w:rFonts w:hint="eastAsia" w:ascii="Times New Roman" w:hAnsi="Times New Roman" w:eastAsia="方正仿宋_GB2312" w:cs="Times New Roman"/>
          <w:sz w:val="32"/>
          <w:szCs w:val="32"/>
        </w:rPr>
        <w:t>3769314901@qq.com。</w:t>
      </w:r>
    </w:p>
    <w:p w14:paraId="534CC401">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报名人员须诚信报名，</w:t>
      </w:r>
      <w:r>
        <w:rPr>
          <w:rFonts w:hint="eastAsia" w:ascii="Times New Roman" w:hAnsi="Times New Roman" w:eastAsia="方正仿宋_GB2312" w:cs="Times New Roman"/>
          <w:sz w:val="32"/>
          <w:szCs w:val="32"/>
        </w:rPr>
        <w:t>在报名时应已取得岗位条件要求的学历、学位、职称、教资等相关证书。报考时须提供以下证明材料：</w:t>
      </w:r>
    </w:p>
    <w:p w14:paraId="791E9B56">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1.</w:t>
      </w:r>
      <w:r>
        <w:rPr>
          <w:rFonts w:ascii="Times New Roman" w:hAnsi="Times New Roman" w:eastAsia="方正仿宋_GB2312" w:cs="Times New Roman"/>
          <w:sz w:val="32"/>
          <w:szCs w:val="32"/>
        </w:rPr>
        <w:t>《德阳经济技术开发区管理委员会202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年公开考核招聘</w:t>
      </w:r>
      <w:r>
        <w:rPr>
          <w:rFonts w:hint="eastAsia" w:ascii="Times New Roman" w:hAnsi="Times New Roman" w:eastAsia="方正仿宋_GB2312" w:cs="Times New Roman"/>
          <w:sz w:val="32"/>
          <w:szCs w:val="32"/>
        </w:rPr>
        <w:t>直属学校教师</w:t>
      </w:r>
      <w:r>
        <w:rPr>
          <w:rFonts w:ascii="Times New Roman" w:hAnsi="Times New Roman" w:eastAsia="方正仿宋_GB2312" w:cs="Times New Roman"/>
          <w:sz w:val="32"/>
          <w:szCs w:val="32"/>
        </w:rPr>
        <w:t>报名表》（附件</w:t>
      </w:r>
      <w:r>
        <w:rPr>
          <w:rFonts w:hint="eastAsia" w:ascii="Times New Roman" w:hAnsi="Times New Roman" w:eastAsia="方正仿宋_GB2312" w:cs="Times New Roman"/>
          <w:sz w:val="32"/>
          <w:szCs w:val="32"/>
        </w:rPr>
        <w:t>2</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w:t>
      </w:r>
    </w:p>
    <w:p w14:paraId="6BF68C76">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2.</w:t>
      </w:r>
      <w:r>
        <w:rPr>
          <w:rFonts w:ascii="Times New Roman" w:hAnsi="Times New Roman" w:eastAsia="方正仿宋_GB2312" w:cs="Times New Roman"/>
          <w:sz w:val="32"/>
          <w:szCs w:val="32"/>
        </w:rPr>
        <w:t>有效期内的居民身份证（正反面）</w:t>
      </w:r>
      <w:r>
        <w:rPr>
          <w:rFonts w:hint="eastAsia" w:ascii="Times New Roman" w:hAnsi="Times New Roman" w:eastAsia="方正仿宋_GB2312" w:cs="Times New Roman"/>
          <w:sz w:val="32"/>
          <w:szCs w:val="32"/>
        </w:rPr>
        <w:t>；</w:t>
      </w:r>
    </w:p>
    <w:p w14:paraId="1208EC4D">
      <w:pPr>
        <w:overflowPunct w:val="0"/>
        <w:snapToGrid w:val="0"/>
        <w:spacing w:line="600" w:lineRule="exact"/>
        <w:ind w:right="-101" w:rightChars="-48" w:firstLine="640" w:firstLineChars="200"/>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3.毕业</w:t>
      </w:r>
      <w:r>
        <w:rPr>
          <w:rFonts w:ascii="Times New Roman" w:hAnsi="Times New Roman" w:eastAsia="方正仿宋_GB2312" w:cs="Times New Roman"/>
          <w:sz w:val="32"/>
          <w:szCs w:val="32"/>
        </w:rPr>
        <w:t>证书、学位证书</w:t>
      </w:r>
      <w:r>
        <w:rPr>
          <w:rFonts w:hint="eastAsia" w:ascii="Times New Roman" w:hAnsi="Times New Roman" w:eastAsia="方正仿宋_GB2312" w:cs="Times New Roman"/>
          <w:sz w:val="32"/>
          <w:szCs w:val="32"/>
        </w:rPr>
        <w:t>（研究生港澳学习、国外留学归来人员报考的，须提供国家教育部留学服务中心出具的学历认证材料，如留学期间所学专业与报考岗位国内的专业名称不一致的，需提供省级教育部门或相关高校科研机构对其留学所学专业的第三方认证，认定与招聘专业为相同专业的可视为专业资格条件合格）；</w:t>
      </w:r>
    </w:p>
    <w:p w14:paraId="54C10DA7">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4.</w:t>
      </w:r>
      <w:r>
        <w:rPr>
          <w:rFonts w:ascii="Times New Roman" w:hAnsi="Times New Roman" w:eastAsia="方正仿宋_GB2312" w:cs="Times New Roman"/>
          <w:sz w:val="32"/>
          <w:szCs w:val="32"/>
        </w:rPr>
        <w:t>专业技术职称证书、教师资格证书等符合岗位条件要求的证明材料</w:t>
      </w:r>
      <w:r>
        <w:rPr>
          <w:rFonts w:hint="eastAsia" w:ascii="Times New Roman" w:hAnsi="Times New Roman" w:eastAsia="方正仿宋_GB2312" w:cs="Times New Roman"/>
          <w:sz w:val="32"/>
          <w:szCs w:val="32"/>
        </w:rPr>
        <w:t>；</w:t>
      </w:r>
    </w:p>
    <w:p w14:paraId="6A2B93D6">
      <w:pPr>
        <w:snapToGrid w:val="0"/>
        <w:spacing w:line="600" w:lineRule="exact"/>
        <w:ind w:right="-101" w:rightChars="-48" w:firstLine="640" w:firstLineChars="200"/>
        <w:jc w:val="left"/>
        <w:rPr>
          <w:rFonts w:hint="eastAsia"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5.</w:t>
      </w:r>
      <w:r>
        <w:rPr>
          <w:rFonts w:ascii="Times New Roman" w:hAnsi="Times New Roman" w:eastAsia="方正仿宋_GB2312" w:cs="Times New Roman"/>
          <w:sz w:val="32"/>
          <w:szCs w:val="32"/>
        </w:rPr>
        <w:t>《德阳经济技术开发区管理委员会202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年公开考核招聘</w:t>
      </w:r>
      <w:r>
        <w:rPr>
          <w:rFonts w:hint="eastAsia" w:ascii="Times New Roman" w:hAnsi="Times New Roman" w:eastAsia="方正仿宋_GB2312" w:cs="Times New Roman"/>
          <w:sz w:val="32"/>
          <w:szCs w:val="32"/>
        </w:rPr>
        <w:t>直属学校教师</w:t>
      </w:r>
      <w:r>
        <w:rPr>
          <w:rFonts w:ascii="Times New Roman" w:hAnsi="Times New Roman" w:eastAsia="方正仿宋_GB2312" w:cs="Times New Roman"/>
          <w:sz w:val="32"/>
          <w:szCs w:val="32"/>
        </w:rPr>
        <w:t>未就业保证书》（附件</w:t>
      </w:r>
      <w:r>
        <w:rPr>
          <w:rFonts w:hint="eastAsia" w:ascii="Times New Roman" w:hAnsi="Times New Roman" w:eastAsia="方正仿宋_GB2312" w:cs="Times New Roman"/>
          <w:sz w:val="32"/>
          <w:szCs w:val="32"/>
        </w:rPr>
        <w:t>3</w:t>
      </w:r>
      <w:r>
        <w:rPr>
          <w:rFonts w:ascii="Times New Roman" w:hAnsi="Times New Roman" w:eastAsia="方正仿宋_GB2312" w:cs="Times New Roman"/>
          <w:sz w:val="32"/>
          <w:szCs w:val="32"/>
        </w:rPr>
        <w:t>）或《德阳经济技术开发区管理委员会202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年公开考核招聘</w:t>
      </w:r>
      <w:r>
        <w:rPr>
          <w:rFonts w:hint="eastAsia" w:ascii="Times New Roman" w:hAnsi="Times New Roman" w:eastAsia="方正仿宋_GB2312" w:cs="Times New Roman"/>
          <w:sz w:val="32"/>
          <w:szCs w:val="32"/>
        </w:rPr>
        <w:t>直属学校教师</w:t>
      </w:r>
      <w:r>
        <w:rPr>
          <w:rFonts w:ascii="Times New Roman" w:hAnsi="Times New Roman" w:eastAsia="方正仿宋_GB2312" w:cs="Times New Roman"/>
          <w:sz w:val="32"/>
          <w:szCs w:val="32"/>
        </w:rPr>
        <w:t>已就业保证书》（附件</w:t>
      </w:r>
      <w:r>
        <w:rPr>
          <w:rFonts w:hint="eastAsia" w:ascii="Times New Roman" w:hAnsi="Times New Roman" w:eastAsia="方正仿宋_GB2312" w:cs="Times New Roman"/>
          <w:sz w:val="32"/>
          <w:szCs w:val="32"/>
        </w:rPr>
        <w:t>4</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w:t>
      </w:r>
    </w:p>
    <w:p w14:paraId="6E60FF6A">
      <w:pPr>
        <w:snapToGrid w:val="0"/>
        <w:spacing w:line="600" w:lineRule="exact"/>
        <w:ind w:right="-101" w:rightChars="-48" w:firstLine="640" w:firstLineChars="200"/>
        <w:jc w:val="left"/>
        <w:rPr>
          <w:rFonts w:hint="default" w:ascii="Times New Roman" w:hAnsi="Times New Roman" w:eastAsia="方正仿宋_GB2312" w:cs="Times New Roman"/>
          <w:color w:val="auto"/>
          <w:sz w:val="32"/>
          <w:szCs w:val="32"/>
          <w:lang w:val="en-US" w:eastAsia="zh-CN"/>
        </w:rPr>
      </w:pPr>
      <w:r>
        <w:rPr>
          <w:rFonts w:hint="eastAsia" w:ascii="Times New Roman" w:hAnsi="Times New Roman" w:eastAsia="方正仿宋_GB2312" w:cs="Times New Roman"/>
          <w:color w:val="auto"/>
          <w:sz w:val="32"/>
          <w:szCs w:val="32"/>
          <w:lang w:val="en-US" w:eastAsia="zh-CN"/>
        </w:rPr>
        <w:t>6.全日制研究生报名考生，须保证最迟于2025年7月31日前取得相关证书材料；</w:t>
      </w:r>
    </w:p>
    <w:p w14:paraId="6EA70885">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将报考岗位所需的所有证明</w:t>
      </w:r>
      <w:r>
        <w:rPr>
          <w:rFonts w:ascii="Times New Roman" w:hAnsi="Times New Roman" w:eastAsia="方正仿宋_GB2312" w:cs="Times New Roman"/>
          <w:sz w:val="32"/>
          <w:szCs w:val="32"/>
        </w:rPr>
        <w:t>材料原件的扫描件打包压缩后（压缩包请以</w:t>
      </w:r>
      <w:r>
        <w:rPr>
          <w:rFonts w:hint="eastAsia" w:ascii="Times New Roman" w:hAnsi="Times New Roman" w:eastAsia="方正仿宋_GB2312" w:cs="Times New Roman"/>
          <w:sz w:val="32"/>
          <w:szCs w:val="32"/>
        </w:rPr>
        <w:t>“考核招聘”</w:t>
      </w:r>
      <w:r>
        <w:rPr>
          <w:rFonts w:ascii="Times New Roman" w:hAnsi="Times New Roman" w:eastAsia="方正仿宋_GB2312" w:cs="Times New Roman"/>
          <w:sz w:val="32"/>
          <w:szCs w:val="32"/>
        </w:rPr>
        <w:t xml:space="preserve">+ </w:t>
      </w:r>
      <w:r>
        <w:rPr>
          <w:rFonts w:hint="eastAsia" w:ascii="Times New Roman" w:hAnsi="Times New Roman" w:eastAsia="方正仿宋_GB2312" w:cs="Times New Roman"/>
          <w:sz w:val="32"/>
          <w:szCs w:val="32"/>
        </w:rPr>
        <w:t>“</w:t>
      </w:r>
      <w:r>
        <w:rPr>
          <w:rFonts w:ascii="Times New Roman" w:hAnsi="Times New Roman" w:eastAsia="方正仿宋_GB2312" w:cs="Times New Roman"/>
          <w:sz w:val="32"/>
          <w:szCs w:val="32"/>
        </w:rPr>
        <w:t>姓名</w:t>
      </w:r>
      <w:r>
        <w:rPr>
          <w:rFonts w:hint="eastAsia" w:ascii="Times New Roman" w:hAnsi="Times New Roman" w:eastAsia="方正仿宋_GB2312" w:cs="Times New Roman"/>
          <w:sz w:val="32"/>
          <w:szCs w:val="32"/>
        </w:rPr>
        <w:t>”</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“招聘单位”+“学科层次”</w:t>
      </w:r>
      <w:r>
        <w:rPr>
          <w:rFonts w:ascii="Times New Roman" w:hAnsi="Times New Roman" w:eastAsia="方正仿宋_GB2312" w:cs="Times New Roman"/>
          <w:sz w:val="32"/>
          <w:szCs w:val="32"/>
        </w:rPr>
        <w:t>命名）发送到报名指定电子邮箱。</w:t>
      </w:r>
    </w:p>
    <w:p w14:paraId="2BFEE7D3">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（三）资格审查</w:t>
      </w:r>
    </w:p>
    <w:p w14:paraId="56A4E413">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德阳经济技术开发区社会事业局对考生资格进行资格审查，核实报名者的基本情况，有关证件、资料的真实性以及是否需要回避等情况。资格审查贯穿公开招聘全过程，在任何阶段发现报考者不符合</w:t>
      </w:r>
      <w:r>
        <w:rPr>
          <w:rFonts w:hint="eastAsia" w:ascii="Times New Roman" w:hAnsi="Times New Roman" w:eastAsia="方正仿宋_GB2312" w:cs="Times New Roman"/>
          <w:sz w:val="32"/>
          <w:szCs w:val="32"/>
        </w:rPr>
        <w:t>岗</w:t>
      </w:r>
      <w:r>
        <w:rPr>
          <w:rFonts w:ascii="Times New Roman" w:hAnsi="Times New Roman" w:eastAsia="方正仿宋_GB2312" w:cs="Times New Roman"/>
          <w:sz w:val="32"/>
          <w:szCs w:val="32"/>
        </w:rPr>
        <w:t>位要求情形的，取消其公开招聘资格。</w:t>
      </w:r>
    </w:p>
    <w:p w14:paraId="0B90FC4B">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（四）考试</w:t>
      </w:r>
    </w:p>
    <w:p w14:paraId="5F238554">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组织资格审查合格的报名者进行考试，考试时间、地点另行通知。</w:t>
      </w:r>
    </w:p>
    <w:p w14:paraId="2A02A13A">
      <w:pPr>
        <w:overflowPunct w:val="0"/>
        <w:snapToGrid w:val="0"/>
        <w:spacing w:line="600" w:lineRule="exact"/>
        <w:ind w:right="-101" w:rightChars="-48" w:firstLine="640" w:firstLineChars="2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本次考试</w:t>
      </w:r>
      <w:r>
        <w:rPr>
          <w:rFonts w:hint="eastAsia" w:ascii="Times New Roman" w:hAnsi="Times New Roman" w:eastAsia="方正仿宋_GB2312" w:cs="Times New Roman"/>
          <w:sz w:val="32"/>
          <w:szCs w:val="32"/>
        </w:rPr>
        <w:t>，</w:t>
      </w:r>
      <w:r>
        <w:rPr>
          <w:rFonts w:ascii="Times New Roman" w:hAnsi="Times New Roman" w:eastAsia="方正仿宋_GB2312" w:cs="Times New Roman"/>
          <w:sz w:val="32"/>
          <w:szCs w:val="32"/>
        </w:rPr>
        <w:t>如</w:t>
      </w:r>
      <w:r>
        <w:rPr>
          <w:rFonts w:hint="eastAsia" w:ascii="Times New Roman" w:hAnsi="Times New Roman" w:eastAsia="方正仿宋_GB2312" w:cs="Times New Roman"/>
          <w:sz w:val="32"/>
          <w:szCs w:val="32"/>
        </w:rPr>
        <w:t>报考同一</w:t>
      </w:r>
      <w:r>
        <w:rPr>
          <w:rFonts w:ascii="Times New Roman" w:hAnsi="Times New Roman" w:eastAsia="方正仿宋_GB2312" w:cs="Times New Roman"/>
          <w:sz w:val="32"/>
          <w:szCs w:val="32"/>
        </w:rPr>
        <w:t>岗位资格审查合格人数超过10名</w:t>
      </w:r>
      <w:r>
        <w:rPr>
          <w:rFonts w:hint="eastAsia" w:ascii="Times New Roman" w:hAnsi="Times New Roman" w:eastAsia="方正仿宋_GB2312" w:cs="Times New Roman"/>
          <w:sz w:val="32"/>
          <w:szCs w:val="32"/>
        </w:rPr>
        <w:t>（含）</w:t>
      </w:r>
      <w:r>
        <w:rPr>
          <w:rFonts w:ascii="Times New Roman" w:hAnsi="Times New Roman" w:eastAsia="方正仿宋_GB2312" w:cs="Times New Roman"/>
          <w:sz w:val="32"/>
          <w:szCs w:val="32"/>
        </w:rPr>
        <w:t>，则先进行笔试再进行面试，</w:t>
      </w:r>
      <w:r>
        <w:rPr>
          <w:rFonts w:hint="eastAsia" w:ascii="Times New Roman" w:hAnsi="Times New Roman" w:eastAsia="方正仿宋_GB2312" w:cs="Times New Roman"/>
          <w:sz w:val="32"/>
          <w:szCs w:val="32"/>
        </w:rPr>
        <w:t>各岗位按考生人数与招聘名额3</w:t>
      </w:r>
      <w:r>
        <w:rPr>
          <w:rFonts w:hint="eastAsia" w:ascii="Times New Roman" w:hAnsi="Times New Roman" w:eastAsia="方正仿宋_GB2312" w:cs="Times New Roman"/>
          <w:sz w:val="32"/>
          <w:szCs w:val="32"/>
          <w:lang w:eastAsia="zh-CN"/>
        </w:rPr>
        <w:t>：</w:t>
      </w:r>
      <w:r>
        <w:rPr>
          <w:rFonts w:hint="eastAsia" w:ascii="Times New Roman" w:hAnsi="Times New Roman" w:eastAsia="方正仿宋_GB2312" w:cs="Times New Roman"/>
          <w:sz w:val="32"/>
          <w:szCs w:val="32"/>
        </w:rPr>
        <w:t>1的比例进入面试，</w:t>
      </w:r>
      <w:r>
        <w:rPr>
          <w:rFonts w:ascii="Times New Roman" w:hAnsi="Times New Roman" w:eastAsia="方正仿宋_GB2312" w:cs="Times New Roman"/>
          <w:sz w:val="32"/>
          <w:szCs w:val="32"/>
        </w:rPr>
        <w:t>如最末名次考生笔试成绩并列，则该名次全进</w:t>
      </w:r>
      <w:r>
        <w:rPr>
          <w:rFonts w:hint="eastAsia" w:ascii="Times New Roman" w:hAnsi="Times New Roman" w:eastAsia="方正仿宋_GB2312" w:cs="Times New Roman"/>
          <w:sz w:val="32"/>
          <w:szCs w:val="32"/>
        </w:rPr>
        <w:t>；如报考同一岗位资格审查合格人数不足10人，直接面试。面试结束后，依照面试成绩从高到低的顺序，按岗位招聘人数1</w:t>
      </w:r>
      <w:r>
        <w:rPr>
          <w:rFonts w:hint="eastAsia" w:ascii="Times New Roman" w:hAnsi="Times New Roman" w:eastAsia="方正仿宋_GB2312" w:cs="Times New Roman"/>
          <w:sz w:val="32"/>
          <w:szCs w:val="32"/>
          <w:lang w:eastAsia="zh-CN"/>
        </w:rPr>
        <w:t>：</w:t>
      </w:r>
      <w:r>
        <w:rPr>
          <w:rFonts w:hint="eastAsia" w:ascii="Times New Roman" w:hAnsi="Times New Roman" w:eastAsia="方正仿宋_GB2312" w:cs="Times New Roman"/>
          <w:sz w:val="32"/>
          <w:szCs w:val="32"/>
        </w:rPr>
        <w:t>1的比例确定拟聘人员</w:t>
      </w:r>
      <w:r>
        <w:rPr>
          <w:rFonts w:ascii="Times New Roman" w:hAnsi="Times New Roman" w:eastAsia="方正仿宋_GB2312" w:cs="Times New Roman"/>
          <w:sz w:val="32"/>
          <w:szCs w:val="32"/>
        </w:rPr>
        <w:t>（面试成绩出现并列时，另行加试）。面试</w:t>
      </w:r>
      <w:r>
        <w:rPr>
          <w:rFonts w:hint="eastAsia" w:ascii="Times New Roman" w:hAnsi="Times New Roman" w:eastAsia="方正仿宋_GB2312" w:cs="Times New Roman"/>
          <w:sz w:val="32"/>
          <w:szCs w:val="32"/>
        </w:rPr>
        <w:t>总</w:t>
      </w:r>
      <w:r>
        <w:rPr>
          <w:rFonts w:ascii="Times New Roman" w:hAnsi="Times New Roman" w:eastAsia="方正仿宋_GB2312" w:cs="Times New Roman"/>
          <w:sz w:val="32"/>
          <w:szCs w:val="32"/>
        </w:rPr>
        <w:t>分</w:t>
      </w:r>
      <w:r>
        <w:rPr>
          <w:rFonts w:hint="eastAsia" w:ascii="Times New Roman" w:hAnsi="Times New Roman" w:eastAsia="方正仿宋_GB2312" w:cs="Times New Roman"/>
          <w:sz w:val="32"/>
          <w:szCs w:val="32"/>
        </w:rPr>
        <w:t>数为</w:t>
      </w:r>
      <w:r>
        <w:rPr>
          <w:rFonts w:ascii="Times New Roman" w:hAnsi="Times New Roman" w:eastAsia="方正仿宋_GB2312" w:cs="Times New Roman"/>
          <w:sz w:val="32"/>
          <w:szCs w:val="32"/>
        </w:rPr>
        <w:t>100分，面试</w:t>
      </w:r>
      <w:r>
        <w:rPr>
          <w:rFonts w:hint="eastAsia" w:ascii="Times New Roman" w:hAnsi="Times New Roman" w:eastAsia="方正仿宋_GB2312" w:cs="Times New Roman"/>
          <w:sz w:val="32"/>
          <w:szCs w:val="32"/>
        </w:rPr>
        <w:t>成绩合格</w:t>
      </w:r>
      <w:r>
        <w:rPr>
          <w:rFonts w:ascii="Times New Roman" w:hAnsi="Times New Roman" w:eastAsia="方正仿宋_GB2312" w:cs="Times New Roman"/>
          <w:sz w:val="32"/>
          <w:szCs w:val="32"/>
        </w:rPr>
        <w:t>线为70分，面试成绩低于70分的考生不得进入</w:t>
      </w:r>
      <w:r>
        <w:rPr>
          <w:rFonts w:hint="eastAsia" w:ascii="Times New Roman" w:hAnsi="Times New Roman" w:eastAsia="方正仿宋_GB2312" w:cs="Times New Roman"/>
          <w:sz w:val="32"/>
          <w:szCs w:val="32"/>
        </w:rPr>
        <w:t>下一程序</w:t>
      </w:r>
      <w:r>
        <w:rPr>
          <w:rFonts w:ascii="Times New Roman" w:hAnsi="Times New Roman" w:eastAsia="方正仿宋_GB2312" w:cs="Times New Roman"/>
          <w:sz w:val="32"/>
          <w:szCs w:val="32"/>
        </w:rPr>
        <w:t>。面试成绩在德阳经济技术开发区管委会网站（http</w:t>
      </w:r>
      <w:r>
        <w:rPr>
          <w:rFonts w:hint="eastAsia" w:ascii="Times New Roman" w:hAnsi="Times New Roman" w:eastAsia="方正仿宋_GB2312" w:cs="Times New Roman"/>
          <w:sz w:val="32"/>
          <w:szCs w:val="32"/>
          <w:lang w:eastAsia="zh-CN"/>
        </w:rPr>
        <w:t>：</w:t>
      </w:r>
      <w:r>
        <w:rPr>
          <w:rFonts w:ascii="Times New Roman" w:hAnsi="Times New Roman" w:eastAsia="方正仿宋_GB2312" w:cs="Times New Roman"/>
          <w:sz w:val="32"/>
          <w:szCs w:val="32"/>
        </w:rPr>
        <w:t>//jkq.deyang.gov.cn）公布。</w:t>
      </w:r>
    </w:p>
    <w:p w14:paraId="21305BEF">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（五）体检</w:t>
      </w:r>
    </w:p>
    <w:p w14:paraId="6734A560">
      <w:pPr>
        <w:snapToGrid w:val="0"/>
        <w:spacing w:line="600" w:lineRule="exact"/>
        <w:ind w:right="-101" w:rightChars="-48" w:firstLine="640" w:firstLineChars="200"/>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拟聘</w:t>
      </w:r>
      <w:r>
        <w:rPr>
          <w:rFonts w:ascii="Times New Roman" w:hAnsi="Times New Roman" w:eastAsia="方正仿宋_GB2312" w:cs="Times New Roman"/>
          <w:sz w:val="32"/>
          <w:szCs w:val="32"/>
        </w:rPr>
        <w:t>人员持本人有效期内的居民身份证按时到达指定地点，按要求</w:t>
      </w:r>
      <w:r>
        <w:rPr>
          <w:rFonts w:hint="eastAsia" w:ascii="Times New Roman" w:hAnsi="Times New Roman" w:eastAsia="方正仿宋_GB2312" w:cs="Times New Roman"/>
          <w:sz w:val="32"/>
          <w:szCs w:val="32"/>
        </w:rPr>
        <w:t>集中</w:t>
      </w:r>
      <w:r>
        <w:rPr>
          <w:rFonts w:ascii="Times New Roman" w:hAnsi="Times New Roman" w:eastAsia="方正仿宋_GB2312" w:cs="Times New Roman"/>
          <w:sz w:val="32"/>
          <w:szCs w:val="32"/>
        </w:rPr>
        <w:t>到二级甲等及以上综合性医院进行体检。体检费用自理。正检无法一次性全检的，所缺项目仅可进行一次补检。正检、补检未能一次性合格的，问题项目仅可进行一次复检，是否合格以复检结果为准。体检不合格的取消其</w:t>
      </w:r>
      <w:r>
        <w:rPr>
          <w:rFonts w:hint="eastAsia" w:ascii="Times New Roman" w:hAnsi="Times New Roman" w:eastAsia="方正仿宋_GB2312" w:cs="Times New Roman"/>
          <w:sz w:val="32"/>
          <w:szCs w:val="32"/>
        </w:rPr>
        <w:t>聘用</w:t>
      </w:r>
      <w:r>
        <w:rPr>
          <w:rFonts w:ascii="Times New Roman" w:hAnsi="Times New Roman" w:eastAsia="方正仿宋_GB2312" w:cs="Times New Roman"/>
          <w:sz w:val="32"/>
          <w:szCs w:val="32"/>
        </w:rPr>
        <w:t>资格，空缺名额依次递补同岗位达到面试</w:t>
      </w:r>
      <w:r>
        <w:rPr>
          <w:rFonts w:hint="eastAsia" w:ascii="Times New Roman" w:hAnsi="Times New Roman" w:eastAsia="方正仿宋_GB2312" w:cs="Times New Roman"/>
          <w:sz w:val="32"/>
          <w:szCs w:val="32"/>
        </w:rPr>
        <w:t>合格线</w:t>
      </w:r>
      <w:r>
        <w:rPr>
          <w:rFonts w:ascii="Times New Roman" w:hAnsi="Times New Roman" w:eastAsia="方正仿宋_GB2312" w:cs="Times New Roman"/>
          <w:sz w:val="32"/>
          <w:szCs w:val="32"/>
        </w:rPr>
        <w:t>的考生，全程仅递补</w:t>
      </w:r>
      <w:r>
        <w:rPr>
          <w:rFonts w:hint="eastAsia" w:ascii="Times New Roman" w:hAnsi="Times New Roman" w:eastAsia="方正仿宋_GB2312" w:cs="Times New Roman"/>
          <w:sz w:val="32"/>
          <w:szCs w:val="32"/>
          <w:lang w:val="en-US" w:eastAsia="zh-CN"/>
        </w:rPr>
        <w:t>1</w:t>
      </w:r>
      <w:r>
        <w:rPr>
          <w:rFonts w:ascii="Times New Roman" w:hAnsi="Times New Roman" w:eastAsia="方正仿宋_GB2312" w:cs="Times New Roman"/>
          <w:sz w:val="32"/>
          <w:szCs w:val="32"/>
        </w:rPr>
        <w:t>次。体检合格方可进入后续环节。</w:t>
      </w:r>
    </w:p>
    <w:p w14:paraId="61B1BDC9">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（六）考察与公示</w:t>
      </w:r>
    </w:p>
    <w:p w14:paraId="5F4A68A3">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体检合格后，由德阳经济技术开发区社会事业局</w:t>
      </w:r>
      <w:r>
        <w:rPr>
          <w:rFonts w:hint="eastAsia" w:ascii="Times New Roman" w:hAnsi="Times New Roman" w:eastAsia="方正仿宋_GB2312" w:cs="Times New Roman"/>
          <w:sz w:val="32"/>
          <w:szCs w:val="32"/>
        </w:rPr>
        <w:t>和</w:t>
      </w:r>
      <w:r>
        <w:rPr>
          <w:rFonts w:ascii="Times New Roman" w:hAnsi="Times New Roman" w:eastAsia="方正仿宋_GB2312" w:cs="Times New Roman"/>
          <w:sz w:val="32"/>
          <w:szCs w:val="32"/>
        </w:rPr>
        <w:t>用人单位组成考察组</w:t>
      </w:r>
      <w:r>
        <w:rPr>
          <w:rFonts w:hint="eastAsia" w:ascii="Times New Roman" w:hAnsi="Times New Roman" w:eastAsia="方正仿宋_GB2312" w:cs="Times New Roman"/>
          <w:sz w:val="32"/>
          <w:szCs w:val="32"/>
        </w:rPr>
        <w:t>对拟聘人员</w:t>
      </w:r>
      <w:r>
        <w:rPr>
          <w:rFonts w:ascii="Times New Roman" w:hAnsi="Times New Roman" w:eastAsia="方正仿宋_GB2312" w:cs="Times New Roman"/>
          <w:sz w:val="32"/>
          <w:szCs w:val="32"/>
        </w:rPr>
        <w:t>进行考察，出具考察材料并作出考察是否合格的明确结论。</w:t>
      </w:r>
    </w:p>
    <w:p w14:paraId="269684D0">
      <w:pPr>
        <w:snapToGrid w:val="0"/>
        <w:spacing w:line="600" w:lineRule="exact"/>
        <w:ind w:right="-101" w:rightChars="-48" w:firstLine="572"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pacing w:val="-17"/>
          <w:sz w:val="32"/>
          <w:szCs w:val="32"/>
        </w:rPr>
        <w:t>考察后，在德阳经济技术开发区管委会网站（http</w:t>
      </w:r>
      <w:r>
        <w:rPr>
          <w:rFonts w:hint="eastAsia" w:ascii="Times New Roman" w:hAnsi="Times New Roman" w:eastAsia="方正仿宋_GB2312" w:cs="Times New Roman"/>
          <w:spacing w:val="-17"/>
          <w:sz w:val="32"/>
          <w:szCs w:val="32"/>
          <w:lang w:eastAsia="zh-CN"/>
        </w:rPr>
        <w:t>：</w:t>
      </w:r>
      <w:r>
        <w:rPr>
          <w:rFonts w:ascii="Times New Roman" w:hAnsi="Times New Roman" w:eastAsia="方正仿宋_GB2312" w:cs="Times New Roman"/>
          <w:spacing w:val="-17"/>
          <w:sz w:val="32"/>
          <w:szCs w:val="32"/>
        </w:rPr>
        <w:t>//jkq.deyang.gov.cn）</w:t>
      </w:r>
      <w:r>
        <w:rPr>
          <w:rFonts w:ascii="Times New Roman" w:hAnsi="Times New Roman" w:eastAsia="方正仿宋_GB2312" w:cs="Times New Roman"/>
          <w:sz w:val="32"/>
          <w:szCs w:val="32"/>
        </w:rPr>
        <w:t>对拟聘人员进行为期</w:t>
      </w:r>
      <w:r>
        <w:rPr>
          <w:rFonts w:hint="eastAsia" w:ascii="Times New Roman" w:hAnsi="Times New Roman" w:eastAsia="方正仿宋_GB2312" w:cs="Times New Roman"/>
          <w:sz w:val="32"/>
          <w:szCs w:val="32"/>
          <w:lang w:val="en-US" w:eastAsia="zh-CN"/>
        </w:rPr>
        <w:t>5</w:t>
      </w:r>
      <w:r>
        <w:rPr>
          <w:rFonts w:ascii="Times New Roman" w:hAnsi="Times New Roman" w:eastAsia="方正仿宋_GB2312" w:cs="Times New Roman"/>
          <w:sz w:val="32"/>
          <w:szCs w:val="32"/>
        </w:rPr>
        <w:t>个工作日的公示。公示期间接受</w:t>
      </w:r>
      <w:r>
        <w:rPr>
          <w:rFonts w:hint="eastAsia" w:ascii="Times New Roman" w:hAnsi="Times New Roman" w:eastAsia="方正仿宋_GB2312" w:cs="Times New Roman"/>
          <w:sz w:val="32"/>
          <w:szCs w:val="32"/>
        </w:rPr>
        <w:t>反映</w:t>
      </w:r>
      <w:r>
        <w:rPr>
          <w:rFonts w:ascii="Times New Roman" w:hAnsi="Times New Roman" w:eastAsia="方正仿宋_GB2312" w:cs="Times New Roman"/>
          <w:sz w:val="32"/>
          <w:szCs w:val="32"/>
        </w:rPr>
        <w:t>，举报者以真实姓名反映问题</w:t>
      </w:r>
      <w:r>
        <w:rPr>
          <w:rFonts w:hint="eastAsia" w:ascii="Times New Roman" w:hAnsi="Times New Roman" w:eastAsia="方正仿宋_GB2312" w:cs="Times New Roman"/>
          <w:sz w:val="32"/>
          <w:szCs w:val="32"/>
        </w:rPr>
        <w:t>提供证据线索</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有不符合报考条件和其他问题并查有实据的考生</w:t>
      </w:r>
      <w:r>
        <w:rPr>
          <w:rFonts w:ascii="Times New Roman" w:hAnsi="Times New Roman" w:eastAsia="方正仿宋_GB2312" w:cs="Times New Roman"/>
          <w:sz w:val="32"/>
          <w:szCs w:val="32"/>
        </w:rPr>
        <w:t>，取消其</w:t>
      </w:r>
      <w:r>
        <w:rPr>
          <w:rFonts w:hint="eastAsia" w:ascii="Times New Roman" w:hAnsi="Times New Roman" w:eastAsia="方正仿宋_GB2312" w:cs="Times New Roman"/>
          <w:sz w:val="32"/>
          <w:szCs w:val="32"/>
        </w:rPr>
        <w:t>聘用</w:t>
      </w:r>
      <w:r>
        <w:rPr>
          <w:rFonts w:ascii="Times New Roman" w:hAnsi="Times New Roman" w:eastAsia="方正仿宋_GB2312" w:cs="Times New Roman"/>
          <w:sz w:val="32"/>
          <w:szCs w:val="32"/>
        </w:rPr>
        <w:t>资格，空缺名额按面试成绩从高到低依次递补同岗位</w:t>
      </w:r>
      <w:r>
        <w:rPr>
          <w:rFonts w:hint="eastAsia" w:ascii="Times New Roman" w:hAnsi="Times New Roman" w:eastAsia="方正仿宋_GB2312" w:cs="Times New Roman"/>
          <w:sz w:val="32"/>
          <w:szCs w:val="32"/>
        </w:rPr>
        <w:t>达到</w:t>
      </w:r>
      <w:r>
        <w:rPr>
          <w:rFonts w:ascii="Times New Roman" w:hAnsi="Times New Roman" w:eastAsia="方正仿宋_GB2312" w:cs="Times New Roman"/>
          <w:sz w:val="32"/>
          <w:szCs w:val="32"/>
        </w:rPr>
        <w:t>面试</w:t>
      </w:r>
      <w:r>
        <w:rPr>
          <w:rFonts w:hint="eastAsia" w:ascii="Times New Roman" w:hAnsi="Times New Roman" w:eastAsia="方正仿宋_GB2312" w:cs="Times New Roman"/>
          <w:sz w:val="32"/>
          <w:szCs w:val="32"/>
        </w:rPr>
        <w:t>合格</w:t>
      </w:r>
      <w:r>
        <w:rPr>
          <w:rFonts w:ascii="Times New Roman" w:hAnsi="Times New Roman" w:eastAsia="方正仿宋_GB2312" w:cs="Times New Roman"/>
          <w:sz w:val="32"/>
          <w:szCs w:val="32"/>
        </w:rPr>
        <w:t>线的考生。</w:t>
      </w:r>
    </w:p>
    <w:p w14:paraId="5DB6D30E">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（七）资格终审与聘用确认</w:t>
      </w:r>
    </w:p>
    <w:p w14:paraId="326E1454">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聘用前，由德阳经济技术开发区党群工作</w:t>
      </w:r>
      <w:r>
        <w:rPr>
          <w:rFonts w:hint="eastAsia" w:ascii="Times New Roman" w:hAnsi="Times New Roman" w:eastAsia="方正仿宋_GB2312" w:cs="Times New Roman"/>
          <w:sz w:val="32"/>
          <w:szCs w:val="32"/>
        </w:rPr>
        <w:t>部</w:t>
      </w:r>
      <w:r>
        <w:rPr>
          <w:rFonts w:ascii="Times New Roman" w:hAnsi="Times New Roman" w:eastAsia="方正仿宋_GB2312" w:cs="Times New Roman"/>
          <w:sz w:val="32"/>
          <w:szCs w:val="32"/>
        </w:rPr>
        <w:t>对经上述程序合格的拟聘人员进行资格终审。终审合格</w:t>
      </w:r>
      <w:r>
        <w:rPr>
          <w:rFonts w:hint="eastAsia" w:ascii="Times New Roman" w:hAnsi="Times New Roman" w:eastAsia="方正仿宋_GB2312" w:cs="Times New Roman"/>
          <w:sz w:val="32"/>
          <w:szCs w:val="32"/>
        </w:rPr>
        <w:t>的</w:t>
      </w:r>
      <w:r>
        <w:rPr>
          <w:rFonts w:ascii="Times New Roman" w:hAnsi="Times New Roman" w:eastAsia="方正仿宋_GB2312" w:cs="Times New Roman"/>
          <w:sz w:val="32"/>
          <w:szCs w:val="32"/>
        </w:rPr>
        <w:t>办理聘用手续，订立聘用合同</w:t>
      </w:r>
      <w:r>
        <w:rPr>
          <w:rFonts w:hint="eastAsia" w:ascii="Times New Roman" w:hAnsi="Times New Roman" w:eastAsia="方正仿宋_GB2312" w:cs="Times New Roman"/>
          <w:sz w:val="32"/>
          <w:szCs w:val="32"/>
        </w:rPr>
        <w:t>；</w:t>
      </w:r>
      <w:r>
        <w:rPr>
          <w:rFonts w:ascii="Times New Roman" w:hAnsi="Times New Roman" w:eastAsia="方正仿宋_GB2312" w:cs="Times New Roman"/>
          <w:sz w:val="32"/>
          <w:szCs w:val="32"/>
        </w:rPr>
        <w:t>不合格的取消其资格。在办理聘用手续前，已就业人员必须与原单位解除人事劳动关系，方可办理聘用手续，否则，取消其资格。</w:t>
      </w:r>
    </w:p>
    <w:p w14:paraId="3BFFBFB1">
      <w:pPr>
        <w:snapToGrid w:val="0"/>
        <w:spacing w:line="600" w:lineRule="exact"/>
        <w:ind w:right="-101" w:rightChars="-48" w:firstLine="640" w:firstLineChars="200"/>
        <w:jc w:val="left"/>
        <w:rPr>
          <w:rFonts w:ascii="Times New Roman" w:hAnsi="Times New Roman" w:eastAsia="微软雅黑" w:cs="Times New Roman"/>
          <w:sz w:val="32"/>
          <w:szCs w:val="32"/>
        </w:rPr>
      </w:pPr>
      <w:r>
        <w:rPr>
          <w:rFonts w:ascii="Times New Roman" w:hAnsi="Times New Roman" w:eastAsia="微软雅黑" w:cs="Times New Roman"/>
          <w:sz w:val="32"/>
          <w:szCs w:val="32"/>
        </w:rPr>
        <w:t>五、工作纪律和要求</w:t>
      </w:r>
    </w:p>
    <w:p w14:paraId="0C2FF341">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（一）严格实行回避</w:t>
      </w:r>
    </w:p>
    <w:p w14:paraId="5299E47E">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凡与招聘单位负责人</w:t>
      </w:r>
      <w:r>
        <w:rPr>
          <w:rFonts w:hint="eastAsia" w:ascii="Times New Roman" w:hAnsi="Times New Roman" w:eastAsia="方正仿宋_GB2312" w:cs="Times New Roman"/>
          <w:sz w:val="32"/>
          <w:szCs w:val="32"/>
        </w:rPr>
        <w:t>员</w:t>
      </w:r>
      <w:r>
        <w:rPr>
          <w:rFonts w:ascii="Times New Roman" w:hAnsi="Times New Roman" w:eastAsia="方正仿宋_GB2312" w:cs="Times New Roman"/>
          <w:sz w:val="32"/>
          <w:szCs w:val="32"/>
        </w:rPr>
        <w:t>有夫妻关系、直系血亲关系、三代以内旁系血亲关系或者近姻亲关系的应聘人员，不得应聘该单位的组织、人事、劳资、财务、审计、纪检、监察</w:t>
      </w:r>
      <w:r>
        <w:rPr>
          <w:rFonts w:hint="eastAsia" w:ascii="Times New Roman" w:hAnsi="Times New Roman" w:eastAsia="方正仿宋_GB2312" w:cs="Times New Roman"/>
          <w:sz w:val="32"/>
          <w:szCs w:val="32"/>
        </w:rPr>
        <w:t>等</w:t>
      </w:r>
      <w:r>
        <w:rPr>
          <w:rFonts w:ascii="Times New Roman" w:hAnsi="Times New Roman" w:eastAsia="方正仿宋_GB2312" w:cs="Times New Roman"/>
          <w:sz w:val="32"/>
          <w:szCs w:val="32"/>
        </w:rPr>
        <w:t>岗位，以及有直接上下级领导关系的岗位。招聘单位负责人</w:t>
      </w:r>
      <w:r>
        <w:rPr>
          <w:rFonts w:hint="eastAsia" w:ascii="Times New Roman" w:hAnsi="Times New Roman" w:eastAsia="方正仿宋_GB2312" w:cs="Times New Roman"/>
          <w:sz w:val="32"/>
          <w:szCs w:val="32"/>
        </w:rPr>
        <w:t>员</w:t>
      </w:r>
      <w:r>
        <w:rPr>
          <w:rFonts w:ascii="Times New Roman" w:hAnsi="Times New Roman" w:eastAsia="方正仿宋_GB2312" w:cs="Times New Roman"/>
          <w:sz w:val="32"/>
          <w:szCs w:val="32"/>
        </w:rPr>
        <w:t>和</w:t>
      </w:r>
      <w:r>
        <w:rPr>
          <w:rFonts w:hint="eastAsia" w:ascii="Times New Roman" w:hAnsi="Times New Roman" w:eastAsia="方正仿宋_GB2312" w:cs="Times New Roman"/>
          <w:sz w:val="32"/>
          <w:szCs w:val="32"/>
        </w:rPr>
        <w:t>从事</w:t>
      </w:r>
      <w:r>
        <w:rPr>
          <w:rFonts w:ascii="Times New Roman" w:hAnsi="Times New Roman" w:eastAsia="方正仿宋_GB2312" w:cs="Times New Roman"/>
          <w:sz w:val="32"/>
          <w:szCs w:val="32"/>
        </w:rPr>
        <w:t>招聘工作</w:t>
      </w:r>
      <w:r>
        <w:rPr>
          <w:rFonts w:hint="eastAsia" w:ascii="Times New Roman" w:hAnsi="Times New Roman" w:eastAsia="方正仿宋_GB2312" w:cs="Times New Roman"/>
          <w:sz w:val="32"/>
          <w:szCs w:val="32"/>
        </w:rPr>
        <w:t>的</w:t>
      </w:r>
      <w:r>
        <w:rPr>
          <w:rFonts w:ascii="Times New Roman" w:hAnsi="Times New Roman" w:eastAsia="方正仿宋_GB2312" w:cs="Times New Roman"/>
          <w:sz w:val="32"/>
          <w:szCs w:val="32"/>
        </w:rPr>
        <w:t>人员在办理招聘工作事项时，涉及与本人有上述亲属关系或者其他可能影响招聘公正的，应当回避。</w:t>
      </w:r>
    </w:p>
    <w:p w14:paraId="0EE32A4B">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（二）严肃招考风纪</w:t>
      </w:r>
    </w:p>
    <w:p w14:paraId="056D89AC">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督促诚信报考，狠抓考风考纪，打击弄虚作假，严防违规舞弊，确保公开、公平、公正。</w:t>
      </w:r>
      <w:r>
        <w:rPr>
          <w:rFonts w:hint="eastAsia" w:ascii="Times New Roman" w:hAnsi="Times New Roman" w:eastAsia="方正仿宋_GB2312" w:cs="Times New Roman"/>
          <w:sz w:val="32"/>
          <w:szCs w:val="32"/>
        </w:rPr>
        <w:t>公招全程接受监督。德阳经开区纪委监委负责监督，监督电话：0838—2593829。</w:t>
      </w:r>
    </w:p>
    <w:p w14:paraId="4A385225">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（三）严把监管关口</w:t>
      </w:r>
    </w:p>
    <w:p w14:paraId="651A3D53">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对违反相应规定的应聘人员取消</w:t>
      </w:r>
      <w:r>
        <w:rPr>
          <w:rFonts w:hint="eastAsia" w:ascii="Times New Roman" w:hAnsi="Times New Roman" w:eastAsia="方正仿宋_GB2312" w:cs="Times New Roman"/>
          <w:sz w:val="32"/>
          <w:szCs w:val="32"/>
        </w:rPr>
        <w:t>其</w:t>
      </w:r>
      <w:r>
        <w:rPr>
          <w:rFonts w:ascii="Times New Roman" w:hAnsi="Times New Roman" w:eastAsia="方正仿宋_GB2312" w:cs="Times New Roman"/>
          <w:sz w:val="32"/>
          <w:szCs w:val="32"/>
        </w:rPr>
        <w:t>公开招聘资格，若已被聘用</w:t>
      </w:r>
      <w:r>
        <w:rPr>
          <w:rFonts w:hint="eastAsia" w:ascii="Times New Roman" w:hAnsi="Times New Roman" w:eastAsia="方正仿宋_GB2312" w:cs="Times New Roman"/>
          <w:sz w:val="32"/>
          <w:szCs w:val="32"/>
        </w:rPr>
        <w:t>的</w:t>
      </w:r>
      <w:r>
        <w:rPr>
          <w:rFonts w:ascii="Times New Roman" w:hAnsi="Times New Roman" w:eastAsia="方正仿宋_GB2312" w:cs="Times New Roman"/>
          <w:sz w:val="32"/>
          <w:szCs w:val="32"/>
        </w:rPr>
        <w:t>则解除聘用。对违反相应规定的工作人员，按规定处理追责。</w:t>
      </w:r>
    </w:p>
    <w:p w14:paraId="1398EC3F">
      <w:pPr>
        <w:snapToGrid w:val="0"/>
        <w:spacing w:line="600" w:lineRule="exact"/>
        <w:ind w:right="-101" w:rightChars="-48"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（四）其他事项</w:t>
      </w:r>
    </w:p>
    <w:p w14:paraId="1EF113F9">
      <w:pPr>
        <w:snapToGrid w:val="0"/>
        <w:spacing w:line="600" w:lineRule="exact"/>
        <w:ind w:right="-101" w:rightChars="-48" w:firstLine="640" w:firstLineChars="200"/>
        <w:jc w:val="left"/>
      </w:pPr>
      <w:r>
        <w:rPr>
          <w:rFonts w:ascii="Times New Roman" w:hAnsi="Times New Roman" w:eastAsia="方正仿宋_GB2312" w:cs="Times New Roman"/>
          <w:sz w:val="32"/>
          <w:szCs w:val="32"/>
        </w:rPr>
        <w:t>1.报考人员须如实提交有关信息和材料，凡弄虚作假的，一经查实，即取消其聘用资格。</w:t>
      </w:r>
    </w:p>
    <w:p w14:paraId="04B26E16">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2.</w:t>
      </w:r>
      <w:r>
        <w:rPr>
          <w:rFonts w:ascii="Times New Roman" w:hAnsi="Times New Roman" w:eastAsia="方正仿宋_GB2312" w:cs="Times New Roman"/>
          <w:sz w:val="32"/>
          <w:szCs w:val="32"/>
        </w:rPr>
        <w:t>报考人员须保持通讯工具畅通。因通讯工具不畅通造成无法联系到本人的，责任自负。</w:t>
      </w:r>
    </w:p>
    <w:p w14:paraId="570D4F93">
      <w:pPr>
        <w:snapToGrid w:val="0"/>
        <w:spacing w:line="600" w:lineRule="exact"/>
        <w:ind w:right="-101" w:rightChars="-48" w:firstLine="640" w:firstLineChars="200"/>
        <w:jc w:val="left"/>
        <w:rPr>
          <w:rFonts w:ascii="Times New Roman" w:hAnsi="Times New Roman" w:eastAsia="微软雅黑" w:cs="Times New Roman"/>
          <w:sz w:val="32"/>
          <w:szCs w:val="32"/>
        </w:rPr>
      </w:pPr>
      <w:r>
        <w:rPr>
          <w:rFonts w:ascii="Times New Roman" w:hAnsi="Times New Roman" w:eastAsia="微软雅黑" w:cs="Times New Roman"/>
          <w:sz w:val="32"/>
          <w:szCs w:val="32"/>
        </w:rPr>
        <w:t xml:space="preserve">六、日程安排  </w:t>
      </w:r>
    </w:p>
    <w:p w14:paraId="124403D0">
      <w:pPr>
        <w:snapToGrid w:val="0"/>
        <w:spacing w:line="600" w:lineRule="exact"/>
        <w:ind w:right="-101" w:rightChars="-48" w:firstLine="640" w:firstLineChars="200"/>
        <w:jc w:val="left"/>
        <w:rPr>
          <w:rFonts w:ascii="Times New Roman" w:hAnsi="Times New Roman" w:eastAsia="方正仿宋_GB2312" w:cs="Times New Roman"/>
          <w:color w:val="auto"/>
          <w:sz w:val="32"/>
          <w:szCs w:val="32"/>
        </w:rPr>
      </w:pPr>
      <w:r>
        <w:rPr>
          <w:rFonts w:ascii="Times New Roman" w:hAnsi="Times New Roman" w:eastAsia="方正仿宋_GB2312" w:cs="Times New Roman"/>
          <w:sz w:val="32"/>
          <w:szCs w:val="32"/>
        </w:rPr>
        <w:t>（一）202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color w:val="auto"/>
          <w:sz w:val="32"/>
          <w:szCs w:val="32"/>
        </w:rPr>
        <w:t>年</w:t>
      </w:r>
      <w:r>
        <w:rPr>
          <w:rFonts w:hint="eastAsia" w:ascii="Times New Roman" w:hAnsi="Times New Roman" w:eastAsia="方正仿宋_GB2312" w:cs="Times New Roman"/>
          <w:color w:val="auto"/>
          <w:sz w:val="32"/>
          <w:szCs w:val="32"/>
          <w:lang w:val="en-US" w:eastAsia="zh-CN"/>
        </w:rPr>
        <w:t>4</w:t>
      </w:r>
      <w:r>
        <w:rPr>
          <w:rFonts w:ascii="Times New Roman" w:hAnsi="Times New Roman" w:eastAsia="方正仿宋_GB2312" w:cs="Times New Roman"/>
          <w:color w:val="auto"/>
          <w:sz w:val="32"/>
          <w:szCs w:val="32"/>
        </w:rPr>
        <w:t>月</w:t>
      </w:r>
      <w:r>
        <w:rPr>
          <w:rFonts w:hint="eastAsia" w:ascii="Times New Roman" w:hAnsi="Times New Roman" w:eastAsia="方正仿宋_GB2312" w:cs="Times New Roman"/>
          <w:color w:val="auto"/>
          <w:sz w:val="32"/>
          <w:szCs w:val="32"/>
          <w:lang w:val="en-US" w:eastAsia="zh-CN"/>
        </w:rPr>
        <w:t>8</w:t>
      </w:r>
      <w:r>
        <w:rPr>
          <w:rFonts w:ascii="Times New Roman" w:hAnsi="Times New Roman" w:eastAsia="方正仿宋_GB2312" w:cs="Times New Roman"/>
          <w:color w:val="auto"/>
          <w:sz w:val="32"/>
          <w:szCs w:val="32"/>
        </w:rPr>
        <w:t>日发布公开考核招聘公告。</w:t>
      </w:r>
    </w:p>
    <w:p w14:paraId="04914ABD">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color w:val="auto"/>
          <w:sz w:val="32"/>
          <w:szCs w:val="32"/>
        </w:rPr>
        <w:t>（二</w:t>
      </w:r>
      <w:r>
        <w:rPr>
          <w:rFonts w:hint="eastAsia" w:ascii="Times New Roman" w:hAnsi="Times New Roman" w:eastAsia="方正仿宋_GB2312" w:cs="Times New Roman"/>
          <w:color w:val="auto"/>
          <w:sz w:val="32"/>
          <w:szCs w:val="32"/>
        </w:rPr>
        <w:t>）</w:t>
      </w:r>
      <w:r>
        <w:rPr>
          <w:rFonts w:ascii="Times New Roman" w:hAnsi="Times New Roman" w:eastAsia="方正仿宋_GB2312" w:cs="Times New Roman"/>
          <w:color w:val="auto"/>
          <w:spacing w:val="-8"/>
          <w:sz w:val="32"/>
          <w:szCs w:val="32"/>
        </w:rPr>
        <w:t>202</w:t>
      </w:r>
      <w:r>
        <w:rPr>
          <w:rFonts w:hint="eastAsia" w:ascii="Times New Roman" w:hAnsi="Times New Roman" w:eastAsia="方正仿宋_GB2312" w:cs="Times New Roman"/>
          <w:color w:val="auto"/>
          <w:spacing w:val="-8"/>
          <w:sz w:val="32"/>
          <w:szCs w:val="32"/>
          <w:lang w:eastAsia="zh-CN"/>
        </w:rPr>
        <w:t>5</w:t>
      </w:r>
      <w:r>
        <w:rPr>
          <w:rFonts w:ascii="Times New Roman" w:hAnsi="Times New Roman" w:eastAsia="方正仿宋_GB2312" w:cs="Times New Roman"/>
          <w:color w:val="auto"/>
          <w:spacing w:val="-8"/>
          <w:sz w:val="32"/>
          <w:szCs w:val="32"/>
        </w:rPr>
        <w:t>年</w:t>
      </w:r>
      <w:r>
        <w:rPr>
          <w:rFonts w:hint="eastAsia" w:ascii="Times New Roman" w:hAnsi="Times New Roman" w:eastAsia="方正仿宋_GB2312" w:cs="Times New Roman"/>
          <w:color w:val="auto"/>
          <w:spacing w:val="-8"/>
          <w:sz w:val="32"/>
          <w:szCs w:val="32"/>
          <w:lang w:val="en-US" w:eastAsia="zh-CN"/>
        </w:rPr>
        <w:t>4</w:t>
      </w:r>
      <w:r>
        <w:rPr>
          <w:rFonts w:ascii="Times New Roman" w:hAnsi="Times New Roman" w:eastAsia="方正仿宋_GB2312" w:cs="Times New Roman"/>
          <w:color w:val="auto"/>
          <w:spacing w:val="-8"/>
          <w:sz w:val="32"/>
          <w:szCs w:val="32"/>
        </w:rPr>
        <w:t>月</w:t>
      </w:r>
      <w:r>
        <w:rPr>
          <w:rFonts w:hint="eastAsia" w:ascii="Times New Roman" w:hAnsi="Times New Roman" w:eastAsia="方正仿宋_GB2312" w:cs="Times New Roman"/>
          <w:color w:val="auto"/>
          <w:spacing w:val="-8"/>
          <w:sz w:val="32"/>
          <w:szCs w:val="32"/>
          <w:lang w:val="en-US" w:eastAsia="zh-CN"/>
        </w:rPr>
        <w:t>17</w:t>
      </w:r>
      <w:r>
        <w:rPr>
          <w:rFonts w:ascii="Times New Roman" w:hAnsi="Times New Roman" w:eastAsia="方正仿宋_GB2312" w:cs="Times New Roman"/>
          <w:color w:val="auto"/>
          <w:spacing w:val="-8"/>
          <w:sz w:val="32"/>
          <w:szCs w:val="32"/>
        </w:rPr>
        <w:t>日</w:t>
      </w:r>
      <w:r>
        <w:rPr>
          <w:rFonts w:hint="eastAsia" w:ascii="Times New Roman" w:hAnsi="Times New Roman" w:eastAsia="方正仿宋_GB2312" w:cs="Times New Roman"/>
          <w:color w:val="auto"/>
          <w:spacing w:val="-8"/>
          <w:sz w:val="32"/>
          <w:szCs w:val="32"/>
        </w:rPr>
        <w:t>至</w:t>
      </w:r>
      <w:r>
        <w:rPr>
          <w:rFonts w:ascii="Times New Roman" w:hAnsi="Times New Roman" w:eastAsia="方正仿宋_GB2312" w:cs="Times New Roman"/>
          <w:color w:val="auto"/>
          <w:spacing w:val="-8"/>
          <w:sz w:val="32"/>
          <w:szCs w:val="32"/>
        </w:rPr>
        <w:t>202</w:t>
      </w:r>
      <w:r>
        <w:rPr>
          <w:rFonts w:hint="eastAsia" w:ascii="Times New Roman" w:hAnsi="Times New Roman" w:eastAsia="方正仿宋_GB2312" w:cs="Times New Roman"/>
          <w:color w:val="auto"/>
          <w:spacing w:val="-8"/>
          <w:sz w:val="32"/>
          <w:szCs w:val="32"/>
          <w:lang w:val="en-US" w:eastAsia="zh-CN"/>
        </w:rPr>
        <w:t>5</w:t>
      </w:r>
      <w:r>
        <w:rPr>
          <w:rFonts w:ascii="Times New Roman" w:hAnsi="Times New Roman" w:eastAsia="方正仿宋_GB2312" w:cs="Times New Roman"/>
          <w:color w:val="auto"/>
          <w:spacing w:val="-8"/>
          <w:sz w:val="32"/>
          <w:szCs w:val="32"/>
        </w:rPr>
        <w:t>年</w:t>
      </w:r>
      <w:r>
        <w:rPr>
          <w:rFonts w:hint="eastAsia" w:ascii="Times New Roman" w:hAnsi="Times New Roman" w:eastAsia="方正仿宋_GB2312" w:cs="Times New Roman"/>
          <w:color w:val="auto"/>
          <w:spacing w:val="-8"/>
          <w:sz w:val="32"/>
          <w:szCs w:val="32"/>
          <w:lang w:val="en-US" w:eastAsia="zh-CN"/>
        </w:rPr>
        <w:t>4</w:t>
      </w:r>
      <w:r>
        <w:rPr>
          <w:rFonts w:ascii="Times New Roman" w:hAnsi="Times New Roman" w:eastAsia="方正仿宋_GB2312" w:cs="Times New Roman"/>
          <w:color w:val="auto"/>
          <w:spacing w:val="-8"/>
          <w:sz w:val="32"/>
          <w:szCs w:val="32"/>
        </w:rPr>
        <w:t>月</w:t>
      </w:r>
      <w:r>
        <w:rPr>
          <w:rFonts w:hint="eastAsia" w:ascii="Times New Roman" w:hAnsi="Times New Roman" w:eastAsia="方正仿宋_GB2312" w:cs="Times New Roman"/>
          <w:color w:val="auto"/>
          <w:spacing w:val="-8"/>
          <w:sz w:val="32"/>
          <w:szCs w:val="32"/>
        </w:rPr>
        <w:t>2</w:t>
      </w:r>
      <w:r>
        <w:rPr>
          <w:rFonts w:hint="eastAsia" w:ascii="Times New Roman" w:hAnsi="Times New Roman" w:eastAsia="方正仿宋_GB2312" w:cs="Times New Roman"/>
          <w:color w:val="auto"/>
          <w:spacing w:val="-8"/>
          <w:sz w:val="32"/>
          <w:szCs w:val="32"/>
          <w:lang w:val="en-US" w:eastAsia="zh-CN"/>
        </w:rPr>
        <w:t>3</w:t>
      </w:r>
      <w:r>
        <w:rPr>
          <w:rFonts w:ascii="Times New Roman" w:hAnsi="Times New Roman" w:eastAsia="方正仿宋_GB2312" w:cs="Times New Roman"/>
          <w:color w:val="auto"/>
          <w:spacing w:val="-8"/>
          <w:sz w:val="32"/>
          <w:szCs w:val="32"/>
        </w:rPr>
        <w:t>日</w:t>
      </w:r>
      <w:r>
        <w:rPr>
          <w:rFonts w:ascii="Times New Roman" w:hAnsi="Times New Roman" w:eastAsia="方正仿宋_GB2312" w:cs="Times New Roman"/>
          <w:color w:val="auto"/>
          <w:sz w:val="32"/>
          <w:szCs w:val="32"/>
        </w:rPr>
        <w:t>进行</w:t>
      </w:r>
      <w:r>
        <w:rPr>
          <w:rFonts w:ascii="Times New Roman" w:hAnsi="Times New Roman" w:eastAsia="方正仿宋_GB2312" w:cs="Times New Roman"/>
          <w:sz w:val="32"/>
          <w:szCs w:val="32"/>
        </w:rPr>
        <w:t>网络报名。</w:t>
      </w:r>
    </w:p>
    <w:p w14:paraId="5C7E8257">
      <w:pPr>
        <w:snapToGrid w:val="0"/>
        <w:spacing w:line="600" w:lineRule="exact"/>
        <w:ind w:right="-101" w:rightChars="-48" w:firstLine="640" w:firstLineChars="200"/>
        <w:jc w:val="left"/>
        <w:rPr>
          <w:rFonts w:ascii="Times New Roman" w:hAnsi="Times New Roman" w:cs="Times New Roman"/>
          <w:sz w:val="32"/>
          <w:szCs w:val="32"/>
        </w:rPr>
      </w:pPr>
      <w:r>
        <w:rPr>
          <w:rFonts w:ascii="Times New Roman" w:hAnsi="Times New Roman" w:eastAsia="方正仿宋_GB2312" w:cs="Times New Roman"/>
          <w:sz w:val="32"/>
          <w:szCs w:val="32"/>
        </w:rPr>
        <w:t>（三）考试、体检、考察等</w:t>
      </w:r>
      <w:r>
        <w:rPr>
          <w:rFonts w:hint="eastAsia" w:ascii="Times New Roman" w:hAnsi="Times New Roman" w:eastAsia="方正仿宋_GB2312" w:cs="Times New Roman"/>
          <w:sz w:val="32"/>
          <w:szCs w:val="32"/>
        </w:rPr>
        <w:t>事宜</w:t>
      </w:r>
      <w:r>
        <w:rPr>
          <w:rFonts w:ascii="Times New Roman" w:hAnsi="Times New Roman" w:eastAsia="方正仿宋_GB2312" w:cs="Times New Roman"/>
          <w:sz w:val="32"/>
          <w:szCs w:val="32"/>
        </w:rPr>
        <w:t>时间另行通知。</w:t>
      </w:r>
    </w:p>
    <w:p w14:paraId="0C793682">
      <w:pPr>
        <w:snapToGrid w:val="0"/>
        <w:spacing w:line="600" w:lineRule="exact"/>
        <w:ind w:right="-101" w:rightChars="-48" w:firstLine="640" w:firstLineChars="200"/>
        <w:jc w:val="left"/>
        <w:rPr>
          <w:rFonts w:ascii="Times New Roman" w:hAnsi="Times New Roman" w:eastAsia="微软雅黑" w:cs="Times New Roman"/>
          <w:sz w:val="32"/>
          <w:szCs w:val="32"/>
        </w:rPr>
      </w:pPr>
      <w:r>
        <w:rPr>
          <w:rFonts w:ascii="Times New Roman" w:hAnsi="Times New Roman" w:eastAsia="微软雅黑" w:cs="Times New Roman"/>
          <w:sz w:val="32"/>
          <w:szCs w:val="32"/>
        </w:rPr>
        <w:t>七、联系地址及联系方式</w:t>
      </w:r>
    </w:p>
    <w:p w14:paraId="138797C8">
      <w:pPr>
        <w:snapToGrid w:val="0"/>
        <w:spacing w:line="600" w:lineRule="exact"/>
        <w:ind w:right="-101" w:rightChars="-48" w:firstLine="640" w:firstLineChars="200"/>
        <w:jc w:val="left"/>
        <w:rPr>
          <w:rFonts w:ascii="仿宋" w:hAnsi="仿宋" w:eastAsia="仿宋" w:cs="仿宋"/>
          <w:sz w:val="32"/>
          <w:szCs w:val="32"/>
        </w:rPr>
      </w:pPr>
      <w:r>
        <w:rPr>
          <w:rFonts w:hint="eastAsia" w:ascii="仿宋" w:hAnsi="仿宋" w:eastAsia="仿宋" w:cs="仿宋"/>
          <w:sz w:val="32"/>
          <w:szCs w:val="32"/>
        </w:rPr>
        <w:t>（一）联系地址</w:t>
      </w:r>
    </w:p>
    <w:p w14:paraId="1A3A5EAC">
      <w:pPr>
        <w:snapToGrid w:val="0"/>
        <w:spacing w:line="600" w:lineRule="exact"/>
        <w:ind w:right="-101" w:rightChars="-48" w:firstLine="640" w:firstLineChars="200"/>
        <w:jc w:val="left"/>
        <w:rPr>
          <w:rFonts w:ascii="仿宋" w:hAnsi="仿宋" w:eastAsia="仿宋" w:cs="仿宋"/>
          <w:sz w:val="32"/>
          <w:szCs w:val="32"/>
        </w:rPr>
      </w:pPr>
      <w:r>
        <w:rPr>
          <w:rFonts w:ascii="Times New Roman" w:hAnsi="Times New Roman" w:eastAsia="方正仿宋_GB2312" w:cs="Times New Roman"/>
          <w:sz w:val="32"/>
          <w:szCs w:val="32"/>
        </w:rPr>
        <w:t>德阳经济技术开发区社会事业局，地址：德阳市泰山南路二段733号银鑫五洲广场1806室。</w:t>
      </w:r>
    </w:p>
    <w:p w14:paraId="360FEF11">
      <w:pPr>
        <w:numPr>
          <w:ilvl w:val="0"/>
          <w:numId w:val="2"/>
        </w:numPr>
        <w:snapToGrid w:val="0"/>
        <w:spacing w:line="600" w:lineRule="exact"/>
        <w:ind w:right="-101" w:rightChars="-48" w:firstLine="640" w:firstLineChars="200"/>
        <w:jc w:val="left"/>
        <w:rPr>
          <w:rFonts w:ascii="仿宋" w:hAnsi="仿宋" w:eastAsia="仿宋" w:cs="仿宋"/>
          <w:sz w:val="32"/>
          <w:szCs w:val="32"/>
        </w:rPr>
      </w:pPr>
      <w:r>
        <w:rPr>
          <w:rFonts w:hint="eastAsia" w:ascii="仿宋" w:hAnsi="仿宋" w:eastAsia="仿宋" w:cs="仿宋"/>
          <w:sz w:val="32"/>
          <w:szCs w:val="32"/>
        </w:rPr>
        <w:t>联系电话</w:t>
      </w:r>
    </w:p>
    <w:p w14:paraId="7F1A0A6D">
      <w:pPr>
        <w:snapToGrid w:val="0"/>
        <w:spacing w:line="600" w:lineRule="exact"/>
        <w:ind w:right="-101" w:rightChars="-48" w:firstLine="640" w:firstLineChars="200"/>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0838—2</w:t>
      </w:r>
      <w:r>
        <w:rPr>
          <w:rFonts w:hint="eastAsia" w:ascii="Times New Roman" w:hAnsi="Times New Roman" w:eastAsia="方正仿宋_GB2312" w:cs="Times New Roman"/>
          <w:sz w:val="32"/>
          <w:szCs w:val="32"/>
        </w:rPr>
        <w:t>905987，李老师、王老师（联系时间：工作日上午8</w:t>
      </w:r>
      <w:r>
        <w:rPr>
          <w:rFonts w:hint="eastAsia" w:ascii="Times New Roman" w:hAnsi="Times New Roman" w:eastAsia="方正仿宋_GB2312" w:cs="Times New Roman"/>
          <w:sz w:val="32"/>
          <w:szCs w:val="32"/>
          <w:lang w:eastAsia="zh-CN"/>
        </w:rPr>
        <w:t>：</w:t>
      </w:r>
      <w:r>
        <w:rPr>
          <w:rFonts w:hint="eastAsia" w:ascii="Times New Roman" w:hAnsi="Times New Roman" w:eastAsia="方正仿宋_GB2312" w:cs="Times New Roman"/>
          <w:sz w:val="32"/>
          <w:szCs w:val="32"/>
        </w:rPr>
        <w:t>30</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12</w:t>
      </w:r>
      <w:r>
        <w:rPr>
          <w:rFonts w:hint="eastAsia" w:ascii="Times New Roman" w:hAnsi="Times New Roman" w:eastAsia="方正仿宋_GB2312" w:cs="Times New Roman"/>
          <w:sz w:val="32"/>
          <w:szCs w:val="32"/>
          <w:lang w:eastAsia="zh-CN"/>
        </w:rPr>
        <w:t>：</w:t>
      </w:r>
      <w:r>
        <w:rPr>
          <w:rFonts w:hint="eastAsia" w:ascii="Times New Roman" w:hAnsi="Times New Roman" w:eastAsia="方正仿宋_GB2312" w:cs="Times New Roman"/>
          <w:sz w:val="32"/>
          <w:szCs w:val="32"/>
        </w:rPr>
        <w:t>00；下午14</w:t>
      </w:r>
      <w:r>
        <w:rPr>
          <w:rFonts w:hint="eastAsia" w:ascii="Times New Roman" w:hAnsi="Times New Roman" w:eastAsia="方正仿宋_GB2312" w:cs="Times New Roman"/>
          <w:sz w:val="32"/>
          <w:szCs w:val="32"/>
          <w:lang w:eastAsia="zh-CN"/>
        </w:rPr>
        <w:t>：</w:t>
      </w:r>
      <w:r>
        <w:rPr>
          <w:rFonts w:hint="eastAsia" w:ascii="Times New Roman" w:hAnsi="Times New Roman" w:eastAsia="方正仿宋_GB2312" w:cs="Times New Roman"/>
          <w:sz w:val="32"/>
          <w:szCs w:val="32"/>
        </w:rPr>
        <w:t>30</w:t>
      </w:r>
      <w:r>
        <w:rPr>
          <w:rFonts w:ascii="Times New Roman" w:hAnsi="Times New Roman" w:eastAsia="方正仿宋_GB2312" w:cs="Times New Roman"/>
          <w:sz w:val="32"/>
          <w:szCs w:val="32"/>
        </w:rPr>
        <w:t>—</w:t>
      </w:r>
      <w:r>
        <w:rPr>
          <w:rFonts w:hint="eastAsia" w:ascii="Times New Roman" w:hAnsi="Times New Roman" w:eastAsia="方正仿宋_GB2312" w:cs="Times New Roman"/>
          <w:sz w:val="32"/>
          <w:szCs w:val="32"/>
        </w:rPr>
        <w:t>18</w:t>
      </w:r>
      <w:r>
        <w:rPr>
          <w:rFonts w:hint="eastAsia" w:ascii="Times New Roman" w:hAnsi="Times New Roman" w:eastAsia="方正仿宋_GB2312" w:cs="Times New Roman"/>
          <w:sz w:val="32"/>
          <w:szCs w:val="32"/>
          <w:lang w:eastAsia="zh-CN"/>
        </w:rPr>
        <w:t>：</w:t>
      </w:r>
      <w:r>
        <w:rPr>
          <w:rFonts w:hint="eastAsia" w:ascii="Times New Roman" w:hAnsi="Times New Roman" w:eastAsia="方正仿宋_GB2312" w:cs="Times New Roman"/>
          <w:sz w:val="32"/>
          <w:szCs w:val="32"/>
        </w:rPr>
        <w:t>00）</w:t>
      </w:r>
    </w:p>
    <w:p w14:paraId="7825EA9F">
      <w:pPr>
        <w:snapToGrid w:val="0"/>
        <w:spacing w:line="600" w:lineRule="exact"/>
        <w:ind w:left="640" w:right="-101" w:rightChars="-48"/>
        <w:rPr>
          <w:rFonts w:ascii="Times New Roman" w:hAnsi="Times New Roman" w:eastAsia="方正仿宋_GB2312" w:cs="Times New Roman"/>
          <w:sz w:val="32"/>
          <w:szCs w:val="32"/>
        </w:rPr>
      </w:pPr>
    </w:p>
    <w:p w14:paraId="2F88C759">
      <w:pPr>
        <w:snapToGrid w:val="0"/>
        <w:spacing w:line="600" w:lineRule="exact"/>
        <w:ind w:right="-101" w:rightChars="-48" w:firstLine="640" w:firstLineChars="2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附件：1.德阳经济技术开发区管理委员会202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w:t>
      </w:r>
      <w:r>
        <w:rPr>
          <w:rFonts w:hint="eastAsia" w:ascii="Times New Roman" w:hAnsi="Times New Roman" w:eastAsia="方正仿宋_GB2312" w:cs="Times New Roman"/>
          <w:sz w:val="32"/>
          <w:szCs w:val="32"/>
          <w:lang w:eastAsia="zh-CN"/>
        </w:rPr>
        <w:t>上半年</w:t>
      </w:r>
      <w:r>
        <w:rPr>
          <w:rFonts w:ascii="Times New Roman" w:hAnsi="Times New Roman" w:eastAsia="方正仿宋_GB2312" w:cs="Times New Roman"/>
          <w:sz w:val="32"/>
          <w:szCs w:val="32"/>
        </w:rPr>
        <w:t>公开</w:t>
      </w:r>
    </w:p>
    <w:p w14:paraId="5207A351">
      <w:pPr>
        <w:snapToGrid w:val="0"/>
        <w:spacing w:line="600" w:lineRule="exact"/>
        <w:ind w:right="-101" w:rightChars="-48" w:firstLine="1760" w:firstLineChars="55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考核招聘</w:t>
      </w:r>
      <w:r>
        <w:rPr>
          <w:rFonts w:hint="eastAsia" w:ascii="Times New Roman" w:hAnsi="Times New Roman" w:eastAsia="方正仿宋_GB2312" w:cs="Times New Roman"/>
          <w:sz w:val="32"/>
          <w:szCs w:val="32"/>
        </w:rPr>
        <w:t>直属学校教师</w:t>
      </w:r>
      <w:r>
        <w:rPr>
          <w:rFonts w:ascii="Times New Roman" w:hAnsi="Times New Roman" w:eastAsia="方正仿宋_GB2312" w:cs="Times New Roman"/>
          <w:sz w:val="32"/>
          <w:szCs w:val="32"/>
        </w:rPr>
        <w:t>岗位表</w:t>
      </w:r>
    </w:p>
    <w:p w14:paraId="432172FA">
      <w:pPr>
        <w:keepNext w:val="0"/>
        <w:keepLines w:val="0"/>
        <w:pageBreakBefore w:val="0"/>
        <w:widowControl w:val="0"/>
        <w:kinsoku/>
        <w:wordWrap/>
        <w:overflowPunct/>
        <w:topLinePunct w:val="0"/>
        <w:autoSpaceDE/>
        <w:autoSpaceDN/>
        <w:bidi w:val="0"/>
        <w:adjustRightInd/>
        <w:snapToGrid w:val="0"/>
        <w:spacing w:line="600" w:lineRule="exact"/>
        <w:ind w:left="1852" w:leftChars="760" w:right="-101" w:rightChars="-48" w:hanging="256" w:hangingChars="80"/>
        <w:textAlignment w:val="auto"/>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2</w:t>
      </w:r>
      <w:r>
        <w:rPr>
          <w:rFonts w:ascii="Times New Roman" w:hAnsi="Times New Roman" w:eastAsia="方正仿宋_GB2312" w:cs="Times New Roman"/>
          <w:sz w:val="32"/>
          <w:szCs w:val="32"/>
        </w:rPr>
        <w:t>.德阳经济技术开发区管理委员会202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年公开考核招聘</w:t>
      </w:r>
      <w:r>
        <w:rPr>
          <w:rFonts w:hint="eastAsia" w:ascii="Times New Roman" w:hAnsi="Times New Roman" w:eastAsia="方正仿宋_GB2312" w:cs="Times New Roman"/>
          <w:sz w:val="32"/>
          <w:szCs w:val="32"/>
        </w:rPr>
        <w:t>直属学校教师</w:t>
      </w:r>
      <w:r>
        <w:rPr>
          <w:rFonts w:ascii="Times New Roman" w:hAnsi="Times New Roman" w:eastAsia="方正仿宋_GB2312" w:cs="Times New Roman"/>
          <w:sz w:val="32"/>
          <w:szCs w:val="32"/>
        </w:rPr>
        <w:t>报名表</w:t>
      </w:r>
    </w:p>
    <w:p w14:paraId="2F3561A6">
      <w:pPr>
        <w:snapToGrid w:val="0"/>
        <w:spacing w:line="600" w:lineRule="exact"/>
        <w:ind w:left="1916" w:leftChars="760" w:right="-101" w:rightChars="-48" w:hanging="320" w:hangingChars="100"/>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3</w:t>
      </w:r>
      <w:r>
        <w:rPr>
          <w:rFonts w:ascii="Times New Roman" w:hAnsi="Times New Roman" w:eastAsia="方正仿宋_GB2312" w:cs="Times New Roman"/>
          <w:sz w:val="32"/>
          <w:szCs w:val="32"/>
        </w:rPr>
        <w:t>.德阳经济技术开发区管理委员会202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年公开考核招聘</w:t>
      </w:r>
      <w:r>
        <w:rPr>
          <w:rFonts w:hint="eastAsia" w:ascii="Times New Roman" w:hAnsi="Times New Roman" w:eastAsia="方正仿宋_GB2312" w:cs="Times New Roman"/>
          <w:sz w:val="32"/>
          <w:szCs w:val="32"/>
        </w:rPr>
        <w:t>直属学校教师</w:t>
      </w:r>
      <w:r>
        <w:rPr>
          <w:rFonts w:ascii="Times New Roman" w:hAnsi="Times New Roman" w:eastAsia="方正仿宋_GB2312" w:cs="Times New Roman"/>
          <w:sz w:val="32"/>
          <w:szCs w:val="32"/>
        </w:rPr>
        <w:t>未就业保证书</w:t>
      </w:r>
    </w:p>
    <w:p w14:paraId="63553102">
      <w:pPr>
        <w:snapToGrid w:val="0"/>
        <w:spacing w:line="600" w:lineRule="exact"/>
        <w:ind w:right="-101" w:rightChars="-48" w:firstLine="1600" w:firstLineChars="500"/>
        <w:rPr>
          <w:rFonts w:ascii="Times New Roman" w:hAnsi="Times New Roman" w:eastAsia="方正仿宋_GB2312" w:cs="Times New Roman"/>
          <w:sz w:val="32"/>
          <w:szCs w:val="32"/>
        </w:rPr>
      </w:pPr>
      <w:r>
        <w:rPr>
          <w:rFonts w:hint="eastAsia" w:ascii="Times New Roman" w:hAnsi="Times New Roman" w:eastAsia="方正仿宋_GB2312" w:cs="Times New Roman"/>
          <w:sz w:val="32"/>
          <w:szCs w:val="32"/>
        </w:rPr>
        <w:t>4</w:t>
      </w:r>
      <w:r>
        <w:rPr>
          <w:rFonts w:ascii="Times New Roman" w:hAnsi="Times New Roman" w:eastAsia="方正仿宋_GB2312" w:cs="Times New Roman"/>
          <w:sz w:val="32"/>
          <w:szCs w:val="32"/>
        </w:rPr>
        <w:t>.德阳经济技术开发区管理委员会202</w:t>
      </w:r>
      <w:r>
        <w:rPr>
          <w:rFonts w:hint="eastAsia" w:ascii="Times New Roman" w:hAnsi="Times New Roman" w:eastAsia="方正仿宋_GB2312" w:cs="Times New Roman"/>
          <w:sz w:val="32"/>
          <w:szCs w:val="32"/>
          <w:lang w:eastAsia="zh-CN"/>
        </w:rPr>
        <w:t>5</w:t>
      </w:r>
      <w:r>
        <w:rPr>
          <w:rFonts w:ascii="Times New Roman" w:hAnsi="Times New Roman" w:eastAsia="方正仿宋_GB2312" w:cs="Times New Roman"/>
          <w:sz w:val="32"/>
          <w:szCs w:val="32"/>
        </w:rPr>
        <w:t>年公开</w:t>
      </w:r>
    </w:p>
    <w:p w14:paraId="0890093D">
      <w:pPr>
        <w:snapToGrid w:val="0"/>
        <w:spacing w:line="600" w:lineRule="exact"/>
        <w:ind w:right="-101" w:rightChars="-48" w:firstLine="1920" w:firstLineChars="600"/>
        <w:rPr>
          <w:rFonts w:ascii="Times New Roman" w:hAnsi="Times New Roman" w:eastAsia="微软雅黑" w:cs="Times New Roman"/>
          <w:sz w:val="32"/>
          <w:szCs w:val="32"/>
        </w:rPr>
      </w:pPr>
      <w:r>
        <w:rPr>
          <w:rFonts w:ascii="Times New Roman" w:hAnsi="Times New Roman" w:eastAsia="方正仿宋_GB2312" w:cs="Times New Roman"/>
          <w:sz w:val="32"/>
          <w:szCs w:val="32"/>
        </w:rPr>
        <w:t>考核招聘</w:t>
      </w:r>
      <w:r>
        <w:rPr>
          <w:rFonts w:hint="eastAsia" w:ascii="Times New Roman" w:hAnsi="Times New Roman" w:eastAsia="方正仿宋_GB2312" w:cs="Times New Roman"/>
          <w:sz w:val="32"/>
          <w:szCs w:val="32"/>
        </w:rPr>
        <w:t>直属学校教师</w:t>
      </w:r>
      <w:r>
        <w:rPr>
          <w:rFonts w:ascii="Times New Roman" w:hAnsi="Times New Roman" w:eastAsia="方正仿宋_GB2312" w:cs="Times New Roman"/>
          <w:sz w:val="32"/>
          <w:szCs w:val="32"/>
        </w:rPr>
        <w:t>已就业保证书</w:t>
      </w:r>
    </w:p>
    <w:p w14:paraId="1F324C10">
      <w:pPr>
        <w:snapToGrid w:val="0"/>
        <w:spacing w:line="584" w:lineRule="exact"/>
        <w:ind w:right="-101" w:rightChars="-48" w:firstLine="420" w:firstLineChars="200"/>
        <w:jc w:val="center"/>
        <w:rPr>
          <w:rFonts w:ascii="Times New Roman" w:hAnsi="Times New Roman" w:eastAsia="方正仿宋_GB2312" w:cs="Times New Roman"/>
          <w:szCs w:val="32"/>
        </w:rPr>
      </w:pPr>
    </w:p>
    <w:p w14:paraId="4F47BBE2">
      <w:pPr>
        <w:bidi w:val="0"/>
        <w:rPr>
          <w:rFonts w:asciiTheme="minorHAnsi" w:hAnsiTheme="minorHAnsi" w:eastAsiaTheme="minorEastAsia" w:cstheme="minorBidi"/>
          <w:kern w:val="2"/>
          <w:sz w:val="21"/>
          <w:szCs w:val="22"/>
          <w:lang w:val="en-US" w:eastAsia="zh-CN" w:bidi="ar-SA"/>
        </w:rPr>
      </w:pPr>
    </w:p>
    <w:p w14:paraId="061BF375">
      <w:pPr>
        <w:bidi w:val="0"/>
        <w:rPr>
          <w:lang w:val="en-US" w:eastAsia="zh-CN"/>
        </w:rPr>
      </w:pPr>
    </w:p>
    <w:p w14:paraId="34FF2E92">
      <w:pPr>
        <w:bidi w:val="0"/>
        <w:rPr>
          <w:lang w:val="en-US" w:eastAsia="zh-CN"/>
        </w:rPr>
      </w:pPr>
    </w:p>
    <w:p w14:paraId="684B12EF">
      <w:pPr>
        <w:bidi w:val="0"/>
        <w:rPr>
          <w:lang w:val="en-US" w:eastAsia="zh-CN"/>
        </w:rPr>
      </w:pPr>
    </w:p>
    <w:p w14:paraId="1B3EB5CE">
      <w:pPr>
        <w:bidi w:val="0"/>
        <w:rPr>
          <w:lang w:val="en-US" w:eastAsia="zh-CN"/>
        </w:rPr>
      </w:pPr>
    </w:p>
    <w:p w14:paraId="732FAE88">
      <w:pPr>
        <w:bidi w:val="0"/>
        <w:rPr>
          <w:lang w:val="en-US" w:eastAsia="zh-CN"/>
        </w:rPr>
      </w:pPr>
    </w:p>
    <w:p w14:paraId="794300CE">
      <w:pPr>
        <w:bidi w:val="0"/>
        <w:rPr>
          <w:lang w:val="en-US" w:eastAsia="zh-CN"/>
        </w:rPr>
      </w:pPr>
    </w:p>
    <w:p w14:paraId="0E44DDA8">
      <w:pPr>
        <w:bidi w:val="0"/>
        <w:rPr>
          <w:lang w:val="en-US" w:eastAsia="zh-CN"/>
        </w:rPr>
      </w:pPr>
    </w:p>
    <w:p w14:paraId="3FA66304">
      <w:pPr>
        <w:bidi w:val="0"/>
        <w:rPr>
          <w:lang w:val="en-US" w:eastAsia="zh-CN"/>
        </w:rPr>
      </w:pPr>
    </w:p>
    <w:p w14:paraId="32A73B1D">
      <w:pPr>
        <w:bidi w:val="0"/>
        <w:rPr>
          <w:lang w:val="en-US" w:eastAsia="zh-CN"/>
        </w:rPr>
      </w:pPr>
    </w:p>
    <w:p w14:paraId="46946E72">
      <w:pPr>
        <w:bidi w:val="0"/>
        <w:rPr>
          <w:lang w:val="en-US" w:eastAsia="zh-CN"/>
        </w:rPr>
      </w:pPr>
    </w:p>
    <w:p w14:paraId="35C579DD">
      <w:pPr>
        <w:bidi w:val="0"/>
        <w:rPr>
          <w:lang w:val="en-US" w:eastAsia="zh-CN"/>
        </w:rPr>
      </w:pPr>
    </w:p>
    <w:p w14:paraId="5512DDCD">
      <w:pPr>
        <w:bidi w:val="0"/>
        <w:rPr>
          <w:lang w:val="en-US" w:eastAsia="zh-CN"/>
        </w:rPr>
      </w:pPr>
    </w:p>
    <w:p w14:paraId="7115B099">
      <w:pPr>
        <w:bidi w:val="0"/>
        <w:rPr>
          <w:lang w:val="en-US" w:eastAsia="zh-CN"/>
        </w:rPr>
      </w:pPr>
    </w:p>
    <w:p w14:paraId="05593741">
      <w:pPr>
        <w:tabs>
          <w:tab w:val="left" w:pos="294"/>
        </w:tabs>
        <w:bidi w:val="0"/>
        <w:jc w:val="left"/>
        <w:rPr>
          <w:lang w:val="en-US" w:eastAsia="zh-CN"/>
        </w:rPr>
        <w:sectPr>
          <w:headerReference r:id="rId3" w:type="default"/>
          <w:footerReference r:id="rId4" w:type="default"/>
          <w:footerReference r:id="rId5" w:type="even"/>
          <w:pgSz w:w="11906" w:h="16838"/>
          <w:pgMar w:top="2098" w:right="1474" w:bottom="1361" w:left="1588" w:header="851" w:footer="1134" w:gutter="0"/>
          <w:pgNumType w:start="1"/>
          <w:cols w:space="720" w:num="1"/>
          <w:docGrid w:linePitch="286" w:charSpace="0"/>
        </w:sectPr>
      </w:pPr>
      <w:r>
        <w:rPr>
          <w:rFonts w:hint="eastAsia"/>
          <w:lang w:val="en-US" w:eastAsia="zh-CN"/>
        </w:rPr>
        <w:tab/>
      </w:r>
      <w:bookmarkStart w:id="2" w:name="_GoBack"/>
      <w:bookmarkEnd w:id="2"/>
    </w:p>
    <w:p w14:paraId="364C7253">
      <w:pPr>
        <w:spacing w:line="600" w:lineRule="exact"/>
        <w:rPr>
          <w:rFonts w:hint="eastAsia" w:ascii="Times New Roman" w:hAnsi="Times New Roman" w:eastAsia="方正仿宋_GB2312" w:cs="Times New Roman"/>
          <w:sz w:val="32"/>
          <w:szCs w:val="32"/>
          <w:lang w:val="en-US" w:eastAsia="zh-CN"/>
        </w:rPr>
      </w:pPr>
      <w:r>
        <w:rPr>
          <w:rFonts w:ascii="Times New Roman" w:hAnsi="Times New Roman" w:eastAsia="微软雅黑" w:cs="Times New Roman"/>
          <w:sz w:val="32"/>
          <w:szCs w:val="32"/>
        </w:rPr>
        <w:t>附件</w:t>
      </w:r>
      <w:r>
        <w:rPr>
          <w:rFonts w:hint="eastAsia" w:ascii="Times New Roman" w:hAnsi="Times New Roman" w:eastAsia="方正仿宋_GB2312" w:cs="Times New Roman"/>
          <w:sz w:val="32"/>
          <w:szCs w:val="32"/>
        </w:rPr>
        <w:t>1</w:t>
      </w:r>
      <w:r>
        <w:rPr>
          <w:rFonts w:hint="eastAsia" w:ascii="Times New Roman" w:hAnsi="Times New Roman" w:eastAsia="方正仿宋_GB2312" w:cs="Times New Roman"/>
          <w:sz w:val="32"/>
          <w:szCs w:val="32"/>
          <w:lang w:val="en-US" w:eastAsia="zh-CN"/>
        </w:rPr>
        <w:t xml:space="preserve"> </w:t>
      </w:r>
    </w:p>
    <w:p w14:paraId="2A0D7A55">
      <w:pPr>
        <w:widowControl/>
        <w:spacing w:line="600" w:lineRule="exact"/>
        <w:jc w:val="center"/>
        <w:textAlignment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德阳经济技术开发区管理委员会</w:t>
      </w:r>
    </w:p>
    <w:p w14:paraId="17BA29DF">
      <w:pPr>
        <w:spacing w:line="600" w:lineRule="exact"/>
        <w:jc w:val="center"/>
        <w:rPr>
          <w:rFonts w:hint="eastAsia" w:ascii="Times New Roman" w:hAnsi="Times New Roman" w:eastAsia="方正仿宋_GB2312" w:cs="Times New Roman"/>
          <w:sz w:val="32"/>
          <w:szCs w:val="32"/>
          <w:lang w:val="en-US" w:eastAsia="zh-CN"/>
        </w:rPr>
      </w:pPr>
      <w:r>
        <w:rPr>
          <w:rFonts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lang w:eastAsia="zh-CN"/>
        </w:rPr>
        <w:t>5</w:t>
      </w:r>
      <w:r>
        <w:rPr>
          <w:rFonts w:ascii="Times New Roman" w:hAnsi="Times New Roman" w:eastAsia="方正小标宋_GBK" w:cs="Times New Roman"/>
          <w:sz w:val="44"/>
          <w:szCs w:val="44"/>
        </w:rPr>
        <w:t>年</w:t>
      </w:r>
      <w:r>
        <w:rPr>
          <w:rFonts w:hint="eastAsia" w:ascii="Times New Roman" w:hAnsi="Times New Roman" w:eastAsia="方正小标宋_GBK" w:cs="Times New Roman"/>
          <w:sz w:val="44"/>
          <w:szCs w:val="44"/>
          <w:lang w:eastAsia="zh-CN"/>
        </w:rPr>
        <w:t>上半年</w:t>
      </w:r>
      <w:r>
        <w:rPr>
          <w:rFonts w:ascii="Times New Roman" w:hAnsi="Times New Roman" w:eastAsia="方正小标宋_GBK" w:cs="Times New Roman"/>
          <w:sz w:val="44"/>
          <w:szCs w:val="44"/>
        </w:rPr>
        <w:t>公开考核招聘</w:t>
      </w:r>
      <w:r>
        <w:rPr>
          <w:rFonts w:hint="eastAsia" w:ascii="Times New Roman" w:hAnsi="Times New Roman" w:eastAsia="方正小标宋_GBK" w:cs="Times New Roman"/>
          <w:sz w:val="44"/>
          <w:szCs w:val="44"/>
        </w:rPr>
        <w:t>直属学校教师</w:t>
      </w:r>
      <w:r>
        <w:rPr>
          <w:rFonts w:ascii="Times New Roman" w:hAnsi="Times New Roman" w:eastAsia="方正小标宋_GBK" w:cs="Times New Roman"/>
          <w:sz w:val="44"/>
          <w:szCs w:val="44"/>
        </w:rPr>
        <w:t>岗位表</w:t>
      </w:r>
    </w:p>
    <w:tbl>
      <w:tblPr>
        <w:tblStyle w:val="6"/>
        <w:tblpPr w:leftFromText="180" w:rightFromText="180" w:vertAnchor="text" w:horzAnchor="page" w:tblpX="619" w:tblpY="205"/>
        <w:tblOverlap w:val="never"/>
        <w:tblW w:w="15808" w:type="dxa"/>
        <w:tblInd w:w="0" w:type="dxa"/>
        <w:tblLayout w:type="fixed"/>
        <w:tblCellMar>
          <w:top w:w="0" w:type="dxa"/>
          <w:left w:w="0" w:type="dxa"/>
          <w:bottom w:w="0" w:type="dxa"/>
          <w:right w:w="0" w:type="dxa"/>
        </w:tblCellMar>
      </w:tblPr>
      <w:tblGrid>
        <w:gridCol w:w="15808"/>
      </w:tblGrid>
      <w:tr w14:paraId="11A42CE1">
        <w:trPr>
          <w:trHeight w:val="600" w:hRule="atLeast"/>
        </w:trPr>
        <w:tc>
          <w:tcPr>
            <w:tcW w:w="15808" w:type="dxa"/>
            <w:vMerge w:val="restart"/>
            <w:tcBorders>
              <w:top w:val="nil"/>
              <w:left w:val="nil"/>
              <w:bottom w:val="nil"/>
              <w:right w:val="nil"/>
            </w:tcBorders>
            <w:tcMar>
              <w:top w:w="15" w:type="dxa"/>
              <w:left w:w="15" w:type="dxa"/>
              <w:right w:w="15" w:type="dxa"/>
            </w:tcMar>
            <w:vAlign w:val="center"/>
          </w:tcPr>
          <w:tbl>
            <w:tblPr>
              <w:tblStyle w:val="6"/>
              <w:tblpPr w:leftFromText="180" w:rightFromText="180" w:vertAnchor="text" w:horzAnchor="page" w:tblpX="-16" w:tblpY="648"/>
              <w:tblOverlap w:val="never"/>
              <w:tblW w:w="15771" w:type="dxa"/>
              <w:tblInd w:w="0" w:type="dxa"/>
              <w:tblLayout w:type="fixed"/>
              <w:tblCellMar>
                <w:top w:w="0" w:type="dxa"/>
                <w:left w:w="0" w:type="dxa"/>
                <w:bottom w:w="0" w:type="dxa"/>
                <w:right w:w="0" w:type="dxa"/>
              </w:tblCellMar>
            </w:tblPr>
            <w:tblGrid>
              <w:gridCol w:w="998"/>
              <w:gridCol w:w="764"/>
              <w:gridCol w:w="625"/>
              <w:gridCol w:w="920"/>
              <w:gridCol w:w="609"/>
              <w:gridCol w:w="4401"/>
              <w:gridCol w:w="3181"/>
              <w:gridCol w:w="1769"/>
              <w:gridCol w:w="1188"/>
              <w:gridCol w:w="1316"/>
            </w:tblGrid>
            <w:tr w14:paraId="5D758A99">
              <w:tblPrEx>
                <w:tblCellMar>
                  <w:top w:w="0" w:type="dxa"/>
                  <w:left w:w="0" w:type="dxa"/>
                  <w:bottom w:w="0" w:type="dxa"/>
                  <w:right w:w="0" w:type="dxa"/>
                </w:tblCellMar>
              </w:tblPrEx>
              <w:trPr>
                <w:trHeight w:val="90" w:hRule="atLeast"/>
              </w:trPr>
              <w:tc>
                <w:tcPr>
                  <w:tcW w:w="998"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157F6CDE">
                  <w:pPr>
                    <w:widowControl/>
                    <w:jc w:val="center"/>
                    <w:textAlignment w:val="center"/>
                    <w:rPr>
                      <w:rStyle w:val="8"/>
                      <w:rFonts w:hint="eastAsia" w:ascii="Times New Roman" w:hAnsi="Times New Roman" w:eastAsia="方正仿宋_GB2312" w:cs="Times New Roman"/>
                      <w:color w:val="auto"/>
                      <w:szCs w:val="21"/>
                      <w:lang w:eastAsia="zh-CN"/>
                    </w:rPr>
                  </w:pPr>
                  <w:r>
                    <w:rPr>
                      <w:rStyle w:val="8"/>
                      <w:rFonts w:hint="eastAsia" w:ascii="Times New Roman" w:hAnsi="Times New Roman" w:eastAsia="方正仿宋_GB2312" w:cs="Times New Roman"/>
                      <w:color w:val="auto"/>
                      <w:szCs w:val="21"/>
                      <w:lang w:eastAsia="zh-CN"/>
                    </w:rPr>
                    <w:t>岗位编码</w:t>
                  </w:r>
                </w:p>
              </w:tc>
              <w:tc>
                <w:tcPr>
                  <w:tcW w:w="76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72531E2">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招聘单位</w:t>
                  </w:r>
                </w:p>
              </w:tc>
              <w:tc>
                <w:tcPr>
                  <w:tcW w:w="625"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2F6B73D">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学科层次</w:t>
                  </w:r>
                </w:p>
              </w:tc>
              <w:tc>
                <w:tcPr>
                  <w:tcW w:w="92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5AE3578">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招聘岗位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EA43211">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名额</w:t>
                  </w:r>
                </w:p>
              </w:tc>
              <w:tc>
                <w:tcPr>
                  <w:tcW w:w="10539"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2A5C393">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岗位条件</w:t>
                  </w:r>
                </w:p>
              </w:tc>
              <w:tc>
                <w:tcPr>
                  <w:tcW w:w="131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FA706F7">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面试学段学科</w:t>
                  </w:r>
                </w:p>
              </w:tc>
            </w:tr>
            <w:tr w14:paraId="2971AA39">
              <w:tblPrEx>
                <w:tblCellMar>
                  <w:top w:w="0" w:type="dxa"/>
                  <w:left w:w="0" w:type="dxa"/>
                  <w:bottom w:w="0" w:type="dxa"/>
                  <w:right w:w="0" w:type="dxa"/>
                </w:tblCellMar>
              </w:tblPrEx>
              <w:trPr>
                <w:trHeight w:val="365" w:hRule="atLeast"/>
              </w:trPr>
              <w:tc>
                <w:tcPr>
                  <w:tcW w:w="99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649D479C">
                  <w:pPr>
                    <w:widowControl/>
                    <w:jc w:val="center"/>
                    <w:textAlignment w:val="center"/>
                    <w:rPr>
                      <w:rStyle w:val="8"/>
                      <w:rFonts w:hint="default" w:ascii="Times New Roman" w:hAnsi="Times New Roman" w:eastAsia="方正仿宋_GB2312" w:cs="Times New Roman"/>
                      <w:color w:val="auto"/>
                      <w:szCs w:val="21"/>
                    </w:rPr>
                  </w:pPr>
                </w:p>
              </w:tc>
              <w:tc>
                <w:tcPr>
                  <w:tcW w:w="76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496563E">
                  <w:pPr>
                    <w:widowControl/>
                    <w:jc w:val="center"/>
                    <w:textAlignment w:val="center"/>
                    <w:rPr>
                      <w:rStyle w:val="8"/>
                      <w:rFonts w:hint="default" w:ascii="Times New Roman" w:hAnsi="Times New Roman" w:eastAsia="方正仿宋_GB2312" w:cs="Times New Roman"/>
                      <w:color w:val="auto"/>
                      <w:szCs w:val="21"/>
                    </w:rPr>
                  </w:pPr>
                </w:p>
              </w:tc>
              <w:tc>
                <w:tcPr>
                  <w:tcW w:w="62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8149EC5">
                  <w:pPr>
                    <w:widowControl/>
                    <w:jc w:val="center"/>
                    <w:textAlignment w:val="center"/>
                    <w:rPr>
                      <w:rStyle w:val="8"/>
                      <w:rFonts w:hint="default" w:ascii="Times New Roman" w:hAnsi="Times New Roman" w:eastAsia="方正仿宋_GB2312" w:cs="Times New Roman"/>
                      <w:color w:val="auto"/>
                      <w:szCs w:val="21"/>
                    </w:rPr>
                  </w:pPr>
                </w:p>
              </w:tc>
              <w:tc>
                <w:tcPr>
                  <w:tcW w:w="92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ADF0C9E">
                  <w:pPr>
                    <w:widowControl/>
                    <w:jc w:val="center"/>
                    <w:textAlignment w:val="center"/>
                    <w:rPr>
                      <w:rStyle w:val="8"/>
                      <w:rFonts w:hint="default" w:ascii="Times New Roman" w:hAnsi="Times New Roman" w:eastAsia="方正仿宋_GB2312" w:cs="Times New Roman"/>
                      <w:color w:val="auto"/>
                      <w:szCs w:val="21"/>
                    </w:rPr>
                  </w:pP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9ECBA3C">
                  <w:pPr>
                    <w:widowControl/>
                    <w:jc w:val="center"/>
                    <w:textAlignment w:val="center"/>
                    <w:rPr>
                      <w:rStyle w:val="8"/>
                      <w:rFonts w:hint="default" w:ascii="Times New Roman" w:hAnsi="Times New Roman" w:eastAsia="方正仿宋_GB2312" w:cs="Times New Roman"/>
                      <w:color w:val="auto"/>
                      <w:szCs w:val="21"/>
                      <w:lang w:val="en-US"/>
                    </w:rPr>
                  </w:pPr>
                  <w:r>
                    <w:rPr>
                      <w:rStyle w:val="8"/>
                      <w:rFonts w:hint="eastAsia" w:ascii="Times New Roman" w:hAnsi="Times New Roman" w:eastAsia="方正仿宋_GB2312" w:cs="Times New Roman"/>
                      <w:color w:val="auto"/>
                      <w:szCs w:val="21"/>
                      <w:lang w:val="en-US"/>
                    </w:rPr>
                    <w:t>20</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25C95B1">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D179BC4">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学历及相关要求</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3C6337">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教师资格</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CF8B61C">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年龄</w:t>
                  </w:r>
                </w:p>
              </w:tc>
              <w:tc>
                <w:tcPr>
                  <w:tcW w:w="131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95018A6">
                  <w:pPr>
                    <w:widowControl/>
                    <w:jc w:val="center"/>
                    <w:textAlignment w:val="center"/>
                    <w:rPr>
                      <w:rStyle w:val="8"/>
                      <w:rFonts w:hint="default" w:ascii="Times New Roman" w:hAnsi="Times New Roman" w:eastAsia="方正仿宋_GB2312" w:cs="Times New Roman"/>
                      <w:color w:val="auto"/>
                      <w:szCs w:val="21"/>
                    </w:rPr>
                  </w:pPr>
                </w:p>
              </w:tc>
            </w:tr>
            <w:tr w14:paraId="448AED0C">
              <w:tblPrEx>
                <w:tblCellMar>
                  <w:top w:w="0" w:type="dxa"/>
                  <w:left w:w="0" w:type="dxa"/>
                  <w:bottom w:w="0" w:type="dxa"/>
                  <w:right w:w="0" w:type="dxa"/>
                </w:tblCellMar>
              </w:tblPrEx>
              <w:trPr>
                <w:trHeight w:val="1636"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16FD93D">
                  <w:pPr>
                    <w:widowControl/>
                    <w:jc w:val="center"/>
                    <w:textAlignment w:val="center"/>
                    <w:rPr>
                      <w:rStyle w:val="8"/>
                      <w:rFonts w:hint="default" w:ascii="Times New Roman" w:hAnsi="Times New Roman" w:eastAsia="方正仿宋_GB2312" w:cs="Times New Roman"/>
                      <w:color w:val="auto"/>
                      <w:szCs w:val="21"/>
                      <w:lang w:val="en-US"/>
                    </w:rPr>
                  </w:pPr>
                  <w:r>
                    <w:rPr>
                      <w:rStyle w:val="8"/>
                      <w:rFonts w:hint="eastAsia" w:ascii="Times New Roman" w:hAnsi="Times New Roman" w:eastAsia="方正仿宋_GB2312" w:cs="Times New Roman"/>
                      <w:color w:val="auto"/>
                      <w:szCs w:val="21"/>
                      <w:lang w:val="en-US"/>
                    </w:rPr>
                    <w:t>054825010</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07683F2">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德阳市东汽小学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52138E2">
                  <w:pPr>
                    <w:widowControl/>
                    <w:jc w:val="left"/>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小学语文</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4DE72E2">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8A2F47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3AFAE67">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汉语言专业、汉语言文学专业、汉语言文学教育专业、对外汉语专业、汉语国际教育专业、应用语言学专业、小学教育专业</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汉语言文</w:t>
                  </w:r>
                  <w:r>
                    <w:rPr>
                      <w:rFonts w:hint="eastAsia" w:ascii="Times New Roman" w:hAnsi="Times New Roman" w:eastAsia="方正仿宋_GB2312" w:cs="Times New Roman"/>
                      <w:i w:val="0"/>
                      <w:iCs w:val="0"/>
                      <w:color w:val="000000"/>
                      <w:kern w:val="0"/>
                      <w:sz w:val="21"/>
                      <w:szCs w:val="21"/>
                      <w:u w:val="none"/>
                      <w:lang w:val="en-US" w:eastAsia="zh-CN" w:bidi="ar"/>
                    </w:rPr>
                    <w:t>字</w:t>
                  </w:r>
                  <w:r>
                    <w:rPr>
                      <w:rFonts w:hint="default" w:ascii="Times New Roman" w:hAnsi="Times New Roman" w:eastAsia="方正仿宋_GB2312" w:cs="Times New Roman"/>
                      <w:i w:val="0"/>
                      <w:iCs w:val="0"/>
                      <w:color w:val="000000"/>
                      <w:kern w:val="0"/>
                      <w:sz w:val="21"/>
                      <w:szCs w:val="21"/>
                      <w:u w:val="none"/>
                      <w:lang w:val="en-US" w:eastAsia="zh-CN" w:bidi="ar"/>
                    </w:rPr>
                    <w:t>学专业、语言学及应用语言学专业、小学教育专业、学</w:t>
                  </w:r>
                  <w:r>
                    <w:rPr>
                      <w:rFonts w:hint="eastAsia" w:ascii="Times New Roman" w:hAnsi="Times New Roman" w:eastAsia="方正仿宋_GB2312" w:cs="Times New Roman"/>
                      <w:i w:val="0"/>
                      <w:iCs w:val="0"/>
                      <w:color w:val="000000"/>
                      <w:kern w:val="0"/>
                      <w:sz w:val="21"/>
                      <w:szCs w:val="21"/>
                      <w:u w:val="none"/>
                      <w:lang w:val="en-US" w:eastAsia="zh-CN" w:bidi="ar"/>
                    </w:rPr>
                    <w:t>科</w:t>
                  </w:r>
                  <w:r>
                    <w:rPr>
                      <w:rFonts w:hint="default" w:ascii="Times New Roman" w:hAnsi="Times New Roman" w:eastAsia="方正仿宋_GB2312" w:cs="Times New Roman"/>
                      <w:i w:val="0"/>
                      <w:iCs w:val="0"/>
                      <w:color w:val="000000"/>
                      <w:kern w:val="0"/>
                      <w:sz w:val="21"/>
                      <w:szCs w:val="21"/>
                      <w:u w:val="none"/>
                      <w:lang w:val="en-US" w:eastAsia="zh-CN" w:bidi="ar"/>
                    </w:rPr>
                    <w:t>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语文</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C0B6808">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eastAsia" w:ascii="Times New Roman" w:hAnsi="Times New Roman" w:eastAsia="方正仿宋_GB2312" w:cs="Times New Roman"/>
                      <w:i w:val="0"/>
                      <w:iCs w:val="0"/>
                      <w:color w:val="000000"/>
                      <w:kern w:val="0"/>
                      <w:sz w:val="21"/>
                      <w:szCs w:val="21"/>
                      <w:u w:val="none"/>
                      <w:lang w:val="en-US" w:eastAsia="zh-CN" w:bidi="ar"/>
                    </w:rPr>
                    <w:t>本科及以上学历且具有中级及以上中小学教师专业技术职称。</w:t>
                  </w:r>
                  <w:r>
                    <w:rPr>
                      <w:rFonts w:hint="default" w:ascii="Times New Roman" w:hAnsi="Times New Roman" w:eastAsia="方正仿宋_GB2312" w:cs="Times New Roman"/>
                      <w:i w:val="0"/>
                      <w:iCs w:val="0"/>
                      <w:color w:val="000000"/>
                      <w:kern w:val="0"/>
                      <w:sz w:val="21"/>
                      <w:szCs w:val="21"/>
                      <w:u w:val="none"/>
                      <w:lang w:val="en-US" w:eastAsia="zh-CN" w:bidi="ar"/>
                    </w:rPr>
                    <w:t xml:space="preserve">                  </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80503F4">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小学种类及以上语文教师资格证书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472F802">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FE1A668">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小学语文讲课，现场答辩</w:t>
                  </w:r>
                </w:p>
              </w:tc>
            </w:tr>
            <w:tr w14:paraId="1C316617">
              <w:tblPrEx>
                <w:tblCellMar>
                  <w:top w:w="0" w:type="dxa"/>
                  <w:left w:w="0" w:type="dxa"/>
                  <w:bottom w:w="0" w:type="dxa"/>
                  <w:right w:w="0" w:type="dxa"/>
                </w:tblCellMar>
              </w:tblPrEx>
              <w:trPr>
                <w:trHeight w:val="1758"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29D4BDD">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054825011</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A8EE1E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德阳市雅居乐泰山路小学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54A5A9A">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小学语文</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FD8045D">
                  <w:pPr>
                    <w:keepNext w:val="0"/>
                    <w:keepLines w:val="0"/>
                    <w:widowControl/>
                    <w:suppressLineNumbers w:val="0"/>
                    <w:jc w:val="center"/>
                    <w:textAlignment w:val="center"/>
                    <w:rPr>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444CC70">
                  <w:pPr>
                    <w:keepNext w:val="0"/>
                    <w:keepLines w:val="0"/>
                    <w:widowControl/>
                    <w:suppressLineNumbers w:val="0"/>
                    <w:jc w:val="center"/>
                    <w:textAlignment w:val="center"/>
                    <w:rPr>
                      <w:rStyle w:val="8"/>
                      <w:rFonts w:hint="default" w:ascii="Times New Roman" w:hAnsi="Times New Roman"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F1E2A87">
                  <w:pPr>
                    <w:keepNext w:val="0"/>
                    <w:keepLines w:val="0"/>
                    <w:widowControl/>
                    <w:suppressLineNumbers w:val="0"/>
                    <w:jc w:val="left"/>
                    <w:textAlignment w:val="center"/>
                    <w:rPr>
                      <w:rFonts w:hint="default" w:ascii="Times New Roman" w:hAnsi="Times New Roman" w:cs="Times New Roman"/>
                    </w:rPr>
                  </w:pPr>
                  <w:r>
                    <w:rPr>
                      <w:rStyle w:val="15"/>
                      <w:rFonts w:hint="default" w:ascii="Times New Roman" w:hAnsi="Times New Roman" w:cs="Times New Roman"/>
                      <w:lang w:val="en-US" w:eastAsia="zh-CN" w:bidi="ar"/>
                    </w:rPr>
                    <w:t>本科</w:t>
                  </w:r>
                  <w:r>
                    <w:rPr>
                      <w:rFonts w:hint="eastAsia" w:ascii="Times New Roman" w:hAnsi="Times New Roman" w:eastAsia="宋体" w:cs="Times New Roman"/>
                      <w:i w:val="0"/>
                      <w:iCs w:val="0"/>
                      <w:color w:val="000000"/>
                      <w:kern w:val="0"/>
                      <w:sz w:val="21"/>
                      <w:szCs w:val="21"/>
                      <w:u w:val="none"/>
                      <w:lang w:val="en-US" w:eastAsia="zh-CN" w:bidi="ar"/>
                    </w:rPr>
                    <w:t>：</w:t>
                  </w:r>
                  <w:r>
                    <w:rPr>
                      <w:rStyle w:val="15"/>
                      <w:rFonts w:hint="default" w:ascii="Times New Roman" w:hAnsi="Times New Roman" w:cs="Times New Roman"/>
                      <w:lang w:val="en-US" w:eastAsia="zh-CN" w:bidi="ar"/>
                    </w:rPr>
                    <w:t>汉语言专业、汉语言文学专业、汉语言文学教育专业、对外汉语专业、汉语国际教育专业、应用语言学专业、小学教育专业</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br w:type="textWrapping"/>
                  </w:r>
                  <w:r>
                    <w:rPr>
                      <w:rStyle w:val="15"/>
                      <w:rFonts w:hint="default" w:ascii="Times New Roman" w:hAnsi="Times New Roman" w:cs="Times New Roman"/>
                      <w:lang w:val="en-US" w:eastAsia="zh-CN" w:bidi="ar"/>
                    </w:rPr>
                    <w:t>研究生</w:t>
                  </w:r>
                  <w:r>
                    <w:rPr>
                      <w:rFonts w:hint="eastAsia" w:ascii="Times New Roman" w:hAnsi="Times New Roman" w:eastAsia="宋体" w:cs="Times New Roman"/>
                      <w:i w:val="0"/>
                      <w:iCs w:val="0"/>
                      <w:color w:val="000000"/>
                      <w:kern w:val="0"/>
                      <w:sz w:val="21"/>
                      <w:szCs w:val="21"/>
                      <w:u w:val="none"/>
                      <w:lang w:val="en-US" w:eastAsia="zh-CN" w:bidi="ar"/>
                    </w:rPr>
                    <w:t>：</w:t>
                  </w:r>
                  <w:r>
                    <w:rPr>
                      <w:rStyle w:val="15"/>
                      <w:rFonts w:hint="default" w:ascii="Times New Roman" w:hAnsi="Times New Roman" w:cs="Times New Roman"/>
                      <w:lang w:val="en-US" w:eastAsia="zh-CN" w:bidi="ar"/>
                    </w:rPr>
                    <w:t>汉语言文</w:t>
                  </w:r>
                  <w:r>
                    <w:rPr>
                      <w:rStyle w:val="15"/>
                      <w:rFonts w:hint="eastAsia" w:ascii="Times New Roman" w:hAnsi="Times New Roman" w:cs="Times New Roman"/>
                      <w:lang w:val="en-US" w:eastAsia="zh-CN" w:bidi="ar"/>
                    </w:rPr>
                    <w:t>字</w:t>
                  </w:r>
                  <w:r>
                    <w:rPr>
                      <w:rStyle w:val="15"/>
                      <w:rFonts w:hint="default" w:ascii="Times New Roman" w:hAnsi="Times New Roman" w:cs="Times New Roman"/>
                      <w:lang w:val="en-US" w:eastAsia="zh-CN" w:bidi="ar"/>
                    </w:rPr>
                    <w:t>学专业、语言学及应用语言学专业、小学教育专业、学</w:t>
                  </w:r>
                  <w:r>
                    <w:rPr>
                      <w:rStyle w:val="15"/>
                      <w:rFonts w:hint="eastAsia" w:ascii="Times New Roman" w:hAnsi="Times New Roman" w:cs="Times New Roman"/>
                      <w:lang w:val="en-US" w:eastAsia="zh-CN" w:bidi="ar"/>
                    </w:rPr>
                    <w:t>科</w:t>
                  </w:r>
                  <w:r>
                    <w:rPr>
                      <w:rStyle w:val="15"/>
                      <w:rFonts w:hint="default" w:ascii="Times New Roman" w:hAnsi="Times New Roman" w:cs="Times New Roman"/>
                      <w:lang w:val="en-US" w:eastAsia="zh-CN" w:bidi="ar"/>
                    </w:rPr>
                    <w:t>教学</w:t>
                  </w:r>
                  <w:r>
                    <w:rPr>
                      <w:rStyle w:val="15"/>
                      <w:rFonts w:hint="eastAsia" w:ascii="Times New Roman" w:hAnsi="Times New Roman" w:cs="Times New Roman"/>
                      <w:lang w:val="en-US" w:eastAsia="zh-CN" w:bidi="ar"/>
                    </w:rPr>
                    <w:t>（</w:t>
                  </w:r>
                  <w:r>
                    <w:rPr>
                      <w:rStyle w:val="15"/>
                      <w:rFonts w:hint="default" w:ascii="Times New Roman" w:hAnsi="Times New Roman" w:cs="Times New Roman"/>
                      <w:lang w:val="en-US" w:eastAsia="zh-CN" w:bidi="ar"/>
                    </w:rPr>
                    <w:t>语文</w:t>
                  </w:r>
                  <w:r>
                    <w:rPr>
                      <w:rStyle w:val="15"/>
                      <w:rFonts w:hint="eastAsia" w:ascii="Times New Roman" w:hAnsi="Times New Roman" w:cs="Times New Roman"/>
                      <w:lang w:val="en-US" w:eastAsia="zh-CN" w:bidi="ar"/>
                    </w:rPr>
                    <w:t>）</w:t>
                  </w:r>
                  <w:r>
                    <w:rPr>
                      <w:rStyle w:val="15"/>
                      <w:rFonts w:hint="default" w:ascii="Times New Roman" w:hAnsi="Times New Roman" w:cs="Times New Roman"/>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916EDC">
                  <w:pPr>
                    <w:keepNext w:val="0"/>
                    <w:keepLines w:val="0"/>
                    <w:widowControl/>
                    <w:suppressLineNumbers w:val="0"/>
                    <w:jc w:val="left"/>
                    <w:textAlignment w:val="center"/>
                    <w:rPr>
                      <w:rFonts w:hint="default" w:ascii="Times New Roman" w:hAnsi="Times New Roman" w:eastAsia="方正仿宋_GB2312" w:cs="Times New Roman"/>
                      <w:szCs w:val="21"/>
                    </w:rPr>
                  </w:pPr>
                  <w:r>
                    <w:rPr>
                      <w:rStyle w:val="15"/>
                      <w:rFonts w:hint="default" w:ascii="Times New Roman" w:hAnsi="Times New Roman" w:cs="Times New Roman"/>
                      <w:lang w:val="en-US" w:eastAsia="zh-CN" w:bidi="ar"/>
                    </w:rPr>
                    <w:t>符合下列条件之一者均可报考</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1.</w:t>
                  </w:r>
                  <w:r>
                    <w:rPr>
                      <w:rStyle w:val="15"/>
                      <w:rFonts w:hint="default" w:ascii="Times New Roman" w:hAnsi="Times New Roman" w:cs="Times New Roman"/>
                      <w:lang w:val="en-US" w:eastAsia="zh-CN" w:bidi="ar"/>
                    </w:rPr>
                    <w:t>以本科学历报考者应具有中级及以上中小学教师专业技术职称</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2.</w:t>
                  </w:r>
                  <w:r>
                    <w:rPr>
                      <w:rStyle w:val="15"/>
                      <w:rFonts w:hint="default" w:ascii="Times New Roman" w:hAnsi="Times New Roman" w:cs="Times New Roman"/>
                      <w:lang w:val="en-US" w:eastAsia="zh-CN" w:bidi="ar"/>
                    </w:rPr>
                    <w:t>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BD3ABCA">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Style w:val="15"/>
                      <w:rFonts w:hint="default" w:ascii="Times New Roman" w:hAnsi="Times New Roman" w:cs="Times New Roman"/>
                      <w:lang w:val="en-US" w:eastAsia="zh-CN" w:bidi="ar"/>
                    </w:rPr>
                    <w:t>小学种类及以上语文教师资格证书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FFFFAE8">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5892CE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小学语文讲课，现场答辩</w:t>
                  </w:r>
                </w:p>
              </w:tc>
            </w:tr>
            <w:tr w14:paraId="7ED6282A">
              <w:tblPrEx>
                <w:tblCellMar>
                  <w:top w:w="0" w:type="dxa"/>
                  <w:left w:w="0" w:type="dxa"/>
                  <w:bottom w:w="0" w:type="dxa"/>
                  <w:right w:w="0" w:type="dxa"/>
                </w:tblCellMar>
              </w:tblPrEx>
              <w:trPr>
                <w:trHeight w:val="1741"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D4EEBF6">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054825012</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03639BD">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德阳市金山街学校</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C1EE9EE">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小学英语</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8FD7FBD">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F99AFA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96AD38B">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本科：英语专业；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研究生：英语语言文学专业、学科教学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B8B26BF">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Style w:val="15"/>
                      <w:rFonts w:hint="default" w:ascii="Times New Roman" w:hAnsi="Times New Roman" w:cs="Times New Roman"/>
                      <w:lang w:val="en-US" w:eastAsia="zh-CN" w:bidi="ar"/>
                    </w:rPr>
                    <w:t>符合下列条件之一者均可报考</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1.</w:t>
                  </w:r>
                  <w:r>
                    <w:rPr>
                      <w:rStyle w:val="15"/>
                      <w:rFonts w:hint="default" w:ascii="Times New Roman" w:hAnsi="Times New Roman" w:cs="Times New Roman"/>
                      <w:lang w:val="en-US" w:eastAsia="zh-CN" w:bidi="ar"/>
                    </w:rPr>
                    <w:t>以本科学历报考者应具有中级及以上中小学教师专业技术职称</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2.</w:t>
                  </w:r>
                  <w:r>
                    <w:rPr>
                      <w:rStyle w:val="15"/>
                      <w:rFonts w:hint="default" w:ascii="Times New Roman" w:hAnsi="Times New Roman" w:cs="Times New Roman"/>
                      <w:lang w:val="en-US" w:eastAsia="zh-CN" w:bidi="ar"/>
                    </w:rPr>
                    <w:t>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83EE16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小学种类及以上英语教师资格证书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657A02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672D539">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小学英语讲课、现场答辩</w:t>
                  </w:r>
                </w:p>
              </w:tc>
            </w:tr>
            <w:tr w14:paraId="5185BD09">
              <w:tblPrEx>
                <w:tblCellMar>
                  <w:top w:w="0" w:type="dxa"/>
                  <w:left w:w="0" w:type="dxa"/>
                  <w:bottom w:w="0" w:type="dxa"/>
                  <w:right w:w="0" w:type="dxa"/>
                </w:tblCellMar>
              </w:tblPrEx>
              <w:trPr>
                <w:trHeight w:val="474" w:hRule="atLeast"/>
              </w:trPr>
              <w:tc>
                <w:tcPr>
                  <w:tcW w:w="998"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633701F9">
                  <w:pPr>
                    <w:widowControl/>
                    <w:jc w:val="center"/>
                    <w:textAlignment w:val="center"/>
                    <w:rPr>
                      <w:rStyle w:val="8"/>
                      <w:rFonts w:hint="default" w:ascii="Times New Roman" w:hAnsi="Times New Roman" w:eastAsia="方正仿宋_GB2312" w:cs="Times New Roman"/>
                      <w:color w:val="auto"/>
                      <w:szCs w:val="21"/>
                    </w:rPr>
                  </w:pPr>
                  <w:r>
                    <w:rPr>
                      <w:rStyle w:val="8"/>
                      <w:rFonts w:hint="eastAsia" w:ascii="Times New Roman" w:hAnsi="Times New Roman" w:eastAsia="方正仿宋_GB2312" w:cs="Times New Roman"/>
                      <w:color w:val="auto"/>
                      <w:szCs w:val="21"/>
                      <w:lang w:eastAsia="zh-CN"/>
                    </w:rPr>
                    <w:t>岗位编码</w:t>
                  </w:r>
                </w:p>
              </w:tc>
              <w:tc>
                <w:tcPr>
                  <w:tcW w:w="764"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34930C9C">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招聘单位</w:t>
                  </w:r>
                </w:p>
              </w:tc>
              <w:tc>
                <w:tcPr>
                  <w:tcW w:w="625"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04C389A1">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学科层次</w:t>
                  </w:r>
                </w:p>
              </w:tc>
              <w:tc>
                <w:tcPr>
                  <w:tcW w:w="920"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74AB749B">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招聘岗位</w:t>
                  </w:r>
                </w:p>
              </w:tc>
              <w:tc>
                <w:tcPr>
                  <w:tcW w:w="609"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6DCE6127">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名额</w:t>
                  </w:r>
                </w:p>
              </w:tc>
              <w:tc>
                <w:tcPr>
                  <w:tcW w:w="10539"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DC68919">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岗位条件</w:t>
                  </w:r>
                </w:p>
              </w:tc>
              <w:tc>
                <w:tcPr>
                  <w:tcW w:w="1316"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6F9FC091">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面试学段学科</w:t>
                  </w:r>
                </w:p>
              </w:tc>
            </w:tr>
            <w:tr w14:paraId="45C91741">
              <w:tblPrEx>
                <w:tblCellMar>
                  <w:top w:w="0" w:type="dxa"/>
                  <w:left w:w="0" w:type="dxa"/>
                  <w:bottom w:w="0" w:type="dxa"/>
                  <w:right w:w="0" w:type="dxa"/>
                </w:tblCellMar>
              </w:tblPrEx>
              <w:trPr>
                <w:trHeight w:val="90" w:hRule="atLeast"/>
              </w:trPr>
              <w:tc>
                <w:tcPr>
                  <w:tcW w:w="99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11DCAF58">
                  <w:pPr>
                    <w:widowControl/>
                    <w:jc w:val="center"/>
                    <w:textAlignment w:val="center"/>
                    <w:rPr>
                      <w:rStyle w:val="8"/>
                      <w:rFonts w:hint="default" w:ascii="Times New Roman" w:hAnsi="Times New Roman" w:eastAsia="方正仿宋_GB2312" w:cs="Times New Roman"/>
                      <w:color w:val="auto"/>
                      <w:szCs w:val="21"/>
                    </w:rPr>
                  </w:pPr>
                </w:p>
              </w:tc>
              <w:tc>
                <w:tcPr>
                  <w:tcW w:w="76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3628B545">
                  <w:pPr>
                    <w:widowControl/>
                    <w:jc w:val="center"/>
                    <w:textAlignment w:val="center"/>
                    <w:rPr>
                      <w:rStyle w:val="8"/>
                      <w:rFonts w:hint="default" w:ascii="Times New Roman" w:hAnsi="Times New Roman" w:eastAsia="方正仿宋_GB2312" w:cs="Times New Roman"/>
                      <w:color w:val="auto"/>
                      <w:szCs w:val="21"/>
                    </w:rPr>
                  </w:pPr>
                </w:p>
              </w:tc>
              <w:tc>
                <w:tcPr>
                  <w:tcW w:w="625"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339AFA24">
                  <w:pPr>
                    <w:widowControl/>
                    <w:jc w:val="left"/>
                    <w:textAlignment w:val="center"/>
                    <w:rPr>
                      <w:rStyle w:val="8"/>
                      <w:rFonts w:hint="default" w:ascii="Times New Roman" w:hAnsi="Times New Roman" w:eastAsia="方正仿宋_GB2312" w:cs="Times New Roman"/>
                      <w:color w:val="auto"/>
                      <w:szCs w:val="21"/>
                    </w:rPr>
                  </w:pPr>
                </w:p>
              </w:tc>
              <w:tc>
                <w:tcPr>
                  <w:tcW w:w="92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4F57E889">
                  <w:pPr>
                    <w:widowControl/>
                    <w:jc w:val="center"/>
                    <w:textAlignment w:val="center"/>
                    <w:rPr>
                      <w:rStyle w:val="8"/>
                      <w:rFonts w:hint="default" w:ascii="Times New Roman" w:hAnsi="Times New Roman" w:eastAsia="方正仿宋_GB2312" w:cs="Times New Roman"/>
                      <w:color w:val="auto"/>
                      <w:szCs w:val="21"/>
                    </w:rPr>
                  </w:pPr>
                </w:p>
              </w:tc>
              <w:tc>
                <w:tcPr>
                  <w:tcW w:w="609"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5FF4681C">
                  <w:pPr>
                    <w:widowControl/>
                    <w:jc w:val="center"/>
                    <w:textAlignment w:val="center"/>
                    <w:rPr>
                      <w:rFonts w:hint="default" w:ascii="Times New Roman" w:hAnsi="Times New Roman" w:eastAsia="方正仿宋_GB2312" w:cs="Times New Roman"/>
                      <w:color w:val="auto"/>
                      <w:szCs w:val="21"/>
                    </w:rPr>
                  </w:pP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2056EDD">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A08E435">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学历及相关要求</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53BA185">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教师资格</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42F2E1B">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年龄</w:t>
                  </w:r>
                </w:p>
              </w:tc>
              <w:tc>
                <w:tcPr>
                  <w:tcW w:w="131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61AD0B88">
                  <w:pPr>
                    <w:widowControl/>
                    <w:jc w:val="left"/>
                    <w:textAlignment w:val="center"/>
                    <w:rPr>
                      <w:rStyle w:val="8"/>
                      <w:rFonts w:hint="default" w:ascii="Times New Roman" w:hAnsi="Times New Roman" w:eastAsia="方正仿宋_GB2312" w:cs="Times New Roman"/>
                      <w:color w:val="auto"/>
                      <w:szCs w:val="21"/>
                    </w:rPr>
                  </w:pPr>
                </w:p>
              </w:tc>
            </w:tr>
            <w:tr w14:paraId="3E8B7932">
              <w:tblPrEx>
                <w:tblCellMar>
                  <w:top w:w="0" w:type="dxa"/>
                  <w:left w:w="0" w:type="dxa"/>
                  <w:bottom w:w="0" w:type="dxa"/>
                  <w:right w:w="0" w:type="dxa"/>
                </w:tblCellMar>
              </w:tblPrEx>
              <w:trPr>
                <w:trHeight w:val="1330"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BEB01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054825013</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9452344">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eastAsia" w:ascii="方正仿宋_GB2312" w:hAnsi="方正仿宋_GB2312" w:eastAsia="方正仿宋_GB2312" w:cs="方正仿宋_GB2312"/>
                      <w:i w:val="0"/>
                      <w:iCs w:val="0"/>
                      <w:color w:val="auto"/>
                      <w:kern w:val="0"/>
                      <w:sz w:val="21"/>
                      <w:szCs w:val="21"/>
                      <w:u w:val="none"/>
                      <w:lang w:val="en-US" w:eastAsia="zh-CN" w:bidi="ar"/>
                    </w:rPr>
                    <w:t>德阳市祁连山路小学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05C438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eastAsia" w:ascii="方正仿宋_GB2312" w:hAnsi="方正仿宋_GB2312" w:eastAsia="方正仿宋_GB2312" w:cs="方正仿宋_GB2312"/>
                      <w:i w:val="0"/>
                      <w:iCs w:val="0"/>
                      <w:color w:val="auto"/>
                      <w:kern w:val="0"/>
                      <w:sz w:val="21"/>
                      <w:szCs w:val="21"/>
                      <w:u w:val="none"/>
                      <w:lang w:val="en-US" w:eastAsia="zh-CN" w:bidi="ar"/>
                    </w:rPr>
                    <w:t>学科组长</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F62F428">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eastAsia" w:ascii="方正仿宋_GB2312" w:hAnsi="方正仿宋_GB2312" w:eastAsia="方正仿宋_GB2312" w:cs="方正仿宋_GB2312"/>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86E1F3A">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0A052A9">
                  <w:pPr>
                    <w:keepNext w:val="0"/>
                    <w:keepLines w:val="0"/>
                    <w:widowControl/>
                    <w:suppressLineNumbers w:val="0"/>
                    <w:jc w:val="left"/>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eastAsia" w:ascii="Times New Roman" w:hAnsi="Times New Roman" w:eastAsia="方正仿宋_GB2312" w:cs="Times New Roman"/>
                      <w:i w:val="0"/>
                      <w:iCs w:val="0"/>
                      <w:color w:val="000000"/>
                      <w:kern w:val="0"/>
                      <w:sz w:val="21"/>
                      <w:szCs w:val="21"/>
                      <w:u w:val="none"/>
                      <w:lang w:val="en-US" w:eastAsia="zh-CN" w:bidi="ar"/>
                    </w:rPr>
                    <w:t>本科：不限专业；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eastAsia" w:ascii="Times New Roman" w:hAnsi="Times New Roman" w:eastAsia="方正仿宋_GB2312" w:cs="Times New Roman"/>
                      <w:i w:val="0"/>
                      <w:iCs w:val="0"/>
                      <w:color w:val="000000"/>
                      <w:kern w:val="0"/>
                      <w:sz w:val="21"/>
                      <w:szCs w:val="21"/>
                      <w:u w:val="none"/>
                      <w:lang w:val="en-US" w:eastAsia="zh-CN" w:bidi="ar"/>
                    </w:rPr>
                    <w:t>研究生：不限专业；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B4677B2">
                  <w:pPr>
                    <w:keepNext w:val="0"/>
                    <w:keepLines w:val="0"/>
                    <w:widowControl/>
                    <w:suppressLineNumbers w:val="0"/>
                    <w:jc w:val="left"/>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eastAsia" w:ascii="Times New Roman" w:hAnsi="Times New Roman" w:eastAsia="方正仿宋_GB2312" w:cs="Times New Roman"/>
                      <w:i w:val="0"/>
                      <w:iCs w:val="0"/>
                      <w:color w:val="000000"/>
                      <w:kern w:val="0"/>
                      <w:sz w:val="21"/>
                      <w:szCs w:val="21"/>
                      <w:u w:val="none"/>
                      <w:lang w:val="en-US" w:eastAsia="zh-CN" w:bidi="ar"/>
                    </w:rPr>
                    <w:t>本科及以上学历且具有中级及以上中小学教师专业技术职称，教龄10年及以上，担任过中小学校学科组长、教研组长、年级组长或区县级及以上教研员经历。</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DC2A9B3">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eastAsia" w:ascii="方正仿宋_GB2312" w:hAnsi="方正仿宋_GB2312" w:eastAsia="方正仿宋_GB2312" w:cs="方正仿宋_GB2312"/>
                      <w:i w:val="0"/>
                      <w:iCs w:val="0"/>
                      <w:color w:val="auto"/>
                      <w:kern w:val="0"/>
                      <w:sz w:val="21"/>
                      <w:szCs w:val="21"/>
                      <w:u w:val="none"/>
                      <w:lang w:val="en-US" w:eastAsia="zh-CN" w:bidi="ar"/>
                    </w:rPr>
                    <w:t>小学种类及以上学科教师资格证书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4C1DBE0">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1C6C19D">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eastAsia" w:ascii="方正仿宋_GB2312" w:hAnsi="方正仿宋_GB2312" w:eastAsia="方正仿宋_GB2312" w:cs="方正仿宋_GB2312"/>
                      <w:i w:val="0"/>
                      <w:iCs w:val="0"/>
                      <w:color w:val="auto"/>
                      <w:kern w:val="0"/>
                      <w:sz w:val="21"/>
                      <w:szCs w:val="21"/>
                      <w:u w:val="none"/>
                      <w:lang w:val="en-US" w:eastAsia="zh-CN" w:bidi="ar"/>
                    </w:rPr>
                    <w:t>小学学科讲课，现场答辩</w:t>
                  </w:r>
                </w:p>
              </w:tc>
            </w:tr>
            <w:tr w14:paraId="680BFBA6">
              <w:tblPrEx>
                <w:tblCellMar>
                  <w:top w:w="0" w:type="dxa"/>
                  <w:left w:w="0" w:type="dxa"/>
                  <w:bottom w:w="0" w:type="dxa"/>
                  <w:right w:w="0" w:type="dxa"/>
                </w:tblCellMar>
              </w:tblPrEx>
              <w:trPr>
                <w:trHeight w:val="1693"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1493C2F">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054825014</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085BD30">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德阳市祁连山路小学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09F3E6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小学语文</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6948910">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1148E37">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777E25F">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汉语言专业、汉语言文学专业、汉语言文学教育专业、对外汉语专业、汉语国际教育专业、应用语言学专业、小学教育专业</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汉语言文</w:t>
                  </w:r>
                  <w:r>
                    <w:rPr>
                      <w:rFonts w:hint="eastAsia" w:ascii="Times New Roman" w:hAnsi="Times New Roman" w:eastAsia="方正仿宋_GB2312" w:cs="Times New Roman"/>
                      <w:i w:val="0"/>
                      <w:iCs w:val="0"/>
                      <w:color w:val="000000"/>
                      <w:kern w:val="0"/>
                      <w:sz w:val="21"/>
                      <w:szCs w:val="21"/>
                      <w:u w:val="none"/>
                      <w:lang w:val="en-US" w:eastAsia="zh-CN" w:bidi="ar"/>
                    </w:rPr>
                    <w:t>字</w:t>
                  </w:r>
                  <w:r>
                    <w:rPr>
                      <w:rFonts w:hint="default" w:ascii="Times New Roman" w:hAnsi="Times New Roman" w:eastAsia="方正仿宋_GB2312" w:cs="Times New Roman"/>
                      <w:i w:val="0"/>
                      <w:iCs w:val="0"/>
                      <w:color w:val="000000"/>
                      <w:kern w:val="0"/>
                      <w:sz w:val="21"/>
                      <w:szCs w:val="21"/>
                      <w:u w:val="none"/>
                      <w:lang w:val="en-US" w:eastAsia="zh-CN" w:bidi="ar"/>
                    </w:rPr>
                    <w:t>学专业、语言学及应用语言学专业、小学教育专业、学</w:t>
                  </w:r>
                  <w:r>
                    <w:rPr>
                      <w:rFonts w:hint="eastAsia" w:ascii="Times New Roman" w:hAnsi="Times New Roman" w:eastAsia="方正仿宋_GB2312" w:cs="Times New Roman"/>
                      <w:i w:val="0"/>
                      <w:iCs w:val="0"/>
                      <w:color w:val="000000"/>
                      <w:kern w:val="0"/>
                      <w:sz w:val="21"/>
                      <w:szCs w:val="21"/>
                      <w:u w:val="none"/>
                      <w:lang w:val="en-US" w:eastAsia="zh-CN" w:bidi="ar"/>
                    </w:rPr>
                    <w:t>科</w:t>
                  </w:r>
                  <w:r>
                    <w:rPr>
                      <w:rFonts w:hint="default" w:ascii="Times New Roman" w:hAnsi="Times New Roman" w:eastAsia="方正仿宋_GB2312" w:cs="Times New Roman"/>
                      <w:i w:val="0"/>
                      <w:iCs w:val="0"/>
                      <w:color w:val="000000"/>
                      <w:kern w:val="0"/>
                      <w:sz w:val="21"/>
                      <w:szCs w:val="21"/>
                      <w:u w:val="none"/>
                      <w:lang w:val="en-US" w:eastAsia="zh-CN" w:bidi="ar"/>
                    </w:rPr>
                    <w:t>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语文</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3927335">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FABCF7F">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小学种类及以上语文教师资格证书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37A3CD0">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9E734D3">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小学语文讲课，现场答辩</w:t>
                  </w:r>
                </w:p>
              </w:tc>
            </w:tr>
            <w:tr w14:paraId="4D43380E">
              <w:tblPrEx>
                <w:tblCellMar>
                  <w:top w:w="0" w:type="dxa"/>
                  <w:left w:w="0" w:type="dxa"/>
                  <w:bottom w:w="0" w:type="dxa"/>
                  <w:right w:w="0" w:type="dxa"/>
                </w:tblCellMar>
              </w:tblPrEx>
              <w:trPr>
                <w:trHeight w:val="1500"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F8135E">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054825015</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3A2802D">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德阳市祁连山路小学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57C35B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小学数学</w:t>
                  </w:r>
                  <w:r>
                    <w:rPr>
                      <w:rFonts w:hint="eastAsia" w:ascii="Times New Roman" w:hAnsi="Times New Roman" w:eastAsia="方正仿宋_GB2312" w:cs="Times New Roman"/>
                      <w:i w:val="0"/>
                      <w:iCs w:val="0"/>
                      <w:color w:val="auto"/>
                      <w:kern w:val="0"/>
                      <w:sz w:val="21"/>
                      <w:szCs w:val="21"/>
                      <w:u w:val="none"/>
                      <w:lang w:val="en-US" w:eastAsia="zh-CN" w:bidi="ar"/>
                    </w:rPr>
                    <w:t>（一）</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0B49575">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39E9654">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eastAsia"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A524966">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本科：数学与应用数学专业、数理基础科学专业、小学教育专业</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基础数学专业、计算数学专业、应用数学专业、小学教育专业、学科教学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数学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FEA0C01">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eastAsia" w:ascii="Times New Roman" w:hAnsi="Times New Roman" w:eastAsia="方正仿宋_GB2312" w:cs="Times New Roman"/>
                      <w:i w:val="0"/>
                      <w:iCs w:val="0"/>
                      <w:color w:val="000000"/>
                      <w:kern w:val="0"/>
                      <w:sz w:val="21"/>
                      <w:szCs w:val="21"/>
                      <w:u w:val="none"/>
                      <w:lang w:val="en-US" w:eastAsia="zh-CN" w:bidi="ar"/>
                    </w:rPr>
                    <w:t>本科及以上学历且</w:t>
                  </w:r>
                  <w:r>
                    <w:rPr>
                      <w:rFonts w:hint="default" w:ascii="Times New Roman" w:hAnsi="Times New Roman" w:eastAsia="方正仿宋_GB2312" w:cs="Times New Roman"/>
                      <w:i w:val="0"/>
                      <w:iCs w:val="0"/>
                      <w:color w:val="000000"/>
                      <w:kern w:val="0"/>
                      <w:sz w:val="21"/>
                      <w:szCs w:val="21"/>
                      <w:u w:val="none"/>
                      <w:lang w:val="en-US" w:eastAsia="zh-CN" w:bidi="ar"/>
                    </w:rPr>
                    <w:t>具有中级及以上中小学教师专业技术职称</w:t>
                  </w:r>
                  <w:r>
                    <w:rPr>
                      <w:rFonts w:hint="eastAsia" w:ascii="Times New Roman" w:hAnsi="Times New Roman" w:eastAsia="方正仿宋_GB2312" w:cs="Times New Roman"/>
                      <w:i w:val="0"/>
                      <w:iCs w:val="0"/>
                      <w:color w:val="000000"/>
                      <w:kern w:val="0"/>
                      <w:sz w:val="21"/>
                      <w:szCs w:val="21"/>
                      <w:u w:val="none"/>
                      <w:lang w:val="en-US" w:eastAsia="zh-CN" w:bidi="ar"/>
                    </w:rPr>
                    <w:t>，教龄10年及以上。</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6563B9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小学种类及以上数学教师资格证书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E8518A5">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808EB0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小学数学讲课，现场答辩</w:t>
                  </w:r>
                </w:p>
              </w:tc>
            </w:tr>
            <w:tr w14:paraId="1745B1DB">
              <w:tblPrEx>
                <w:tblCellMar>
                  <w:top w:w="0" w:type="dxa"/>
                  <w:left w:w="0" w:type="dxa"/>
                  <w:bottom w:w="0" w:type="dxa"/>
                  <w:right w:w="0" w:type="dxa"/>
                </w:tblCellMar>
              </w:tblPrEx>
              <w:trPr>
                <w:trHeight w:val="1665"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A0BC828">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054825016</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F91224">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Fonts w:hint="default" w:ascii="Times New Roman" w:hAnsi="Times New Roman" w:eastAsia="方正仿宋_GB2312" w:cs="Times New Roman"/>
                      <w:i w:val="0"/>
                      <w:iCs w:val="0"/>
                      <w:color w:val="auto"/>
                      <w:kern w:val="0"/>
                      <w:sz w:val="21"/>
                      <w:szCs w:val="21"/>
                      <w:u w:val="none"/>
                      <w:lang w:val="en-US" w:eastAsia="zh-CN" w:bidi="ar"/>
                    </w:rPr>
                    <w:t>德阳市祁连山路小学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A359032">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Fonts w:hint="default" w:ascii="Times New Roman" w:hAnsi="Times New Roman" w:eastAsia="方正仿宋_GB2312" w:cs="Times New Roman"/>
                      <w:i w:val="0"/>
                      <w:iCs w:val="0"/>
                      <w:color w:val="auto"/>
                      <w:kern w:val="0"/>
                      <w:sz w:val="21"/>
                      <w:szCs w:val="21"/>
                      <w:u w:val="none"/>
                      <w:lang w:val="en-US" w:eastAsia="zh-CN" w:bidi="ar"/>
                    </w:rPr>
                    <w:t>小学数学</w:t>
                  </w:r>
                  <w:r>
                    <w:rPr>
                      <w:rFonts w:hint="eastAsia" w:ascii="Times New Roman" w:hAnsi="Times New Roman" w:eastAsia="方正仿宋_GB2312" w:cs="Times New Roman"/>
                      <w:i w:val="0"/>
                      <w:iCs w:val="0"/>
                      <w:color w:val="auto"/>
                      <w:kern w:val="0"/>
                      <w:sz w:val="21"/>
                      <w:szCs w:val="21"/>
                      <w:u w:val="none"/>
                      <w:lang w:val="en-US" w:eastAsia="zh-CN" w:bidi="ar"/>
                    </w:rPr>
                    <w:t>（二）</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40F4EF1">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77FD1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1AED80F">
                  <w:pPr>
                    <w:keepNext w:val="0"/>
                    <w:keepLines w:val="0"/>
                    <w:widowControl/>
                    <w:suppressLineNumbers w:val="0"/>
                    <w:jc w:val="left"/>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default" w:ascii="Times New Roman" w:hAnsi="Times New Roman" w:eastAsia="方正仿宋_GB2312" w:cs="Times New Roman"/>
                      <w:i w:val="0"/>
                      <w:iCs w:val="0"/>
                      <w:color w:val="000000"/>
                      <w:kern w:val="0"/>
                      <w:sz w:val="21"/>
                      <w:szCs w:val="21"/>
                      <w:u w:val="none"/>
                      <w:lang w:val="en-US" w:eastAsia="zh-CN" w:bidi="ar"/>
                    </w:rPr>
                    <w:t>本科：数学与应用数学专业、数理基础科学专业、小学教育专业</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基础数学专业、计算数学专业、应用数学专业、小学教育专业、学科教学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数学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4B2BEBF">
                  <w:pPr>
                    <w:keepNext w:val="0"/>
                    <w:keepLines w:val="0"/>
                    <w:widowControl/>
                    <w:suppressLineNumbers w:val="0"/>
                    <w:jc w:val="left"/>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D91980C">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小学种类及以上数学教师资格证书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A47EEDE">
                  <w:pPr>
                    <w:keepNext w:val="0"/>
                    <w:keepLines w:val="0"/>
                    <w:widowControl/>
                    <w:suppressLineNumbers w:val="0"/>
                    <w:jc w:val="center"/>
                    <w:textAlignment w:val="center"/>
                    <w:rPr>
                      <w:rFonts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57400ED">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default" w:ascii="Times New Roman" w:hAnsi="Times New Roman" w:eastAsia="方正仿宋_GB2312" w:cs="Times New Roman"/>
                      <w:i w:val="0"/>
                      <w:iCs w:val="0"/>
                      <w:color w:val="000000"/>
                      <w:kern w:val="0"/>
                      <w:sz w:val="21"/>
                      <w:szCs w:val="21"/>
                      <w:u w:val="none"/>
                      <w:lang w:val="en-US" w:eastAsia="zh-CN" w:bidi="ar"/>
                    </w:rPr>
                    <w:t>小学数学讲课，现场答辩</w:t>
                  </w:r>
                </w:p>
              </w:tc>
            </w:tr>
            <w:tr w14:paraId="2BCBCBB3">
              <w:tblPrEx>
                <w:tblCellMar>
                  <w:top w:w="0" w:type="dxa"/>
                  <w:left w:w="0" w:type="dxa"/>
                  <w:bottom w:w="0" w:type="dxa"/>
                  <w:right w:w="0" w:type="dxa"/>
                </w:tblCellMar>
              </w:tblPrEx>
              <w:trPr>
                <w:trHeight w:val="1233"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C665B88">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054825017</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4112C44">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德阳市祁连山路小学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92CF88D">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小学英语</w:t>
                  </w:r>
                  <w:r>
                    <w:rPr>
                      <w:rFonts w:hint="eastAsia" w:ascii="Times New Roman" w:hAnsi="Times New Roman" w:eastAsia="方正仿宋_GB2312" w:cs="Times New Roman"/>
                      <w:i w:val="0"/>
                      <w:iCs w:val="0"/>
                      <w:color w:val="auto"/>
                      <w:kern w:val="0"/>
                      <w:sz w:val="21"/>
                      <w:szCs w:val="21"/>
                      <w:u w:val="none"/>
                      <w:lang w:val="en-US" w:eastAsia="zh-CN" w:bidi="ar"/>
                    </w:rPr>
                    <w:t>（一）</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534CD2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D436C73">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C7E82E5">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研究生：英语语言文学专业、学</w:t>
                  </w:r>
                  <w:r>
                    <w:rPr>
                      <w:rFonts w:hint="eastAsia" w:ascii="Times New Roman" w:hAnsi="Times New Roman" w:eastAsia="方正仿宋_GB2312" w:cs="Times New Roman"/>
                      <w:i w:val="0"/>
                      <w:iCs w:val="0"/>
                      <w:color w:val="000000"/>
                      <w:kern w:val="0"/>
                      <w:sz w:val="21"/>
                      <w:szCs w:val="21"/>
                      <w:u w:val="none"/>
                      <w:lang w:val="en-US" w:eastAsia="zh-CN" w:bidi="ar"/>
                    </w:rPr>
                    <w:t>科</w:t>
                  </w:r>
                  <w:r>
                    <w:rPr>
                      <w:rFonts w:hint="default" w:ascii="Times New Roman" w:hAnsi="Times New Roman" w:eastAsia="方正仿宋_GB2312" w:cs="Times New Roman"/>
                      <w:i w:val="0"/>
                      <w:iCs w:val="0"/>
                      <w:color w:val="000000"/>
                      <w:kern w:val="0"/>
                      <w:sz w:val="21"/>
                      <w:szCs w:val="21"/>
                      <w:u w:val="none"/>
                      <w:lang w:val="en-US" w:eastAsia="zh-CN" w:bidi="ar"/>
                    </w:rPr>
                    <w:t>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19E7872">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及以上</w:t>
                  </w:r>
                  <w:r>
                    <w:rPr>
                      <w:rFonts w:hint="default" w:ascii="Times New Roman" w:hAnsi="Times New Roman" w:eastAsia="方正仿宋_GB2312" w:cs="Times New Roman"/>
                      <w:i w:val="0"/>
                      <w:iCs w:val="0"/>
                      <w:color w:val="000000"/>
                      <w:kern w:val="0"/>
                      <w:sz w:val="21"/>
                      <w:szCs w:val="21"/>
                      <w:u w:val="none"/>
                      <w:lang w:val="en-US" w:eastAsia="zh-CN" w:bidi="ar"/>
                    </w:rPr>
                    <w:t>学历</w:t>
                  </w:r>
                  <w:r>
                    <w:rPr>
                      <w:rFonts w:hint="eastAsia" w:ascii="Times New Roman" w:hAnsi="Times New Roman" w:eastAsia="方正仿宋_GB2312" w:cs="Times New Roman"/>
                      <w:i w:val="0"/>
                      <w:iCs w:val="0"/>
                      <w:color w:val="000000"/>
                      <w:kern w:val="0"/>
                      <w:sz w:val="21"/>
                      <w:szCs w:val="21"/>
                      <w:u w:val="none"/>
                      <w:lang w:val="en-US" w:eastAsia="zh-CN" w:bidi="ar"/>
                    </w:rPr>
                    <w:t>且</w:t>
                  </w:r>
                  <w:r>
                    <w:rPr>
                      <w:rFonts w:hint="default" w:ascii="Times New Roman" w:hAnsi="Times New Roman" w:eastAsia="方正仿宋_GB2312" w:cs="Times New Roman"/>
                      <w:i w:val="0"/>
                      <w:iCs w:val="0"/>
                      <w:color w:val="000000"/>
                      <w:kern w:val="0"/>
                      <w:sz w:val="21"/>
                      <w:szCs w:val="21"/>
                      <w:u w:val="none"/>
                      <w:lang w:val="en-US" w:eastAsia="zh-CN" w:bidi="ar"/>
                    </w:rPr>
                    <w:t>具有中级及以上中小学教师专业技术职称，教龄10年以上</w:t>
                  </w:r>
                  <w:r>
                    <w:rPr>
                      <w:rFonts w:hint="eastAsia" w:ascii="Times New Roman" w:hAnsi="Times New Roman" w:eastAsia="方正仿宋_GB2312" w:cs="Times New Roman"/>
                      <w:i w:val="0"/>
                      <w:iCs w:val="0"/>
                      <w:color w:val="000000"/>
                      <w:kern w:val="0"/>
                      <w:sz w:val="21"/>
                      <w:szCs w:val="21"/>
                      <w:u w:val="none"/>
                      <w:lang w:val="en-US" w:eastAsia="zh-CN" w:bidi="ar"/>
                    </w:rPr>
                    <w:t>。</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1B0614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小学种类及以上英语教师资格证书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80BB7FA">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B3B157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小学英语讲课、现场答辩</w:t>
                  </w:r>
                </w:p>
              </w:tc>
            </w:tr>
            <w:tr w14:paraId="146BB475">
              <w:tblPrEx>
                <w:tblCellMar>
                  <w:top w:w="0" w:type="dxa"/>
                  <w:left w:w="0" w:type="dxa"/>
                  <w:bottom w:w="0" w:type="dxa"/>
                  <w:right w:w="0" w:type="dxa"/>
                </w:tblCellMar>
              </w:tblPrEx>
              <w:trPr>
                <w:trHeight w:val="570" w:hRule="atLeast"/>
              </w:trPr>
              <w:tc>
                <w:tcPr>
                  <w:tcW w:w="998"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0AB3B10A">
                  <w:pPr>
                    <w:widowControl/>
                    <w:jc w:val="center"/>
                    <w:textAlignment w:val="center"/>
                    <w:rPr>
                      <w:rStyle w:val="8"/>
                      <w:rFonts w:hint="default" w:ascii="Times New Roman" w:hAnsi="Times New Roman" w:eastAsia="方正仿宋_GB2312" w:cs="Times New Roman"/>
                      <w:color w:val="auto"/>
                      <w:szCs w:val="21"/>
                    </w:rPr>
                  </w:pPr>
                  <w:r>
                    <w:rPr>
                      <w:rStyle w:val="8"/>
                      <w:rFonts w:hint="eastAsia" w:ascii="Times New Roman" w:hAnsi="Times New Roman" w:eastAsia="方正仿宋_GB2312" w:cs="Times New Roman"/>
                      <w:color w:val="auto"/>
                      <w:szCs w:val="21"/>
                      <w:lang w:eastAsia="zh-CN"/>
                    </w:rPr>
                    <w:t>岗位编码</w:t>
                  </w:r>
                </w:p>
              </w:tc>
              <w:tc>
                <w:tcPr>
                  <w:tcW w:w="764"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1E2C67B5">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招聘单位</w:t>
                  </w:r>
                </w:p>
              </w:tc>
              <w:tc>
                <w:tcPr>
                  <w:tcW w:w="625"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28A32B49">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学科层次</w:t>
                  </w:r>
                </w:p>
              </w:tc>
              <w:tc>
                <w:tcPr>
                  <w:tcW w:w="920"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57BB1D87">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招聘岗位</w:t>
                  </w:r>
                </w:p>
              </w:tc>
              <w:tc>
                <w:tcPr>
                  <w:tcW w:w="609"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54817275">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名额</w:t>
                  </w:r>
                </w:p>
              </w:tc>
              <w:tc>
                <w:tcPr>
                  <w:tcW w:w="10539"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1340DFF">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岗位条件</w:t>
                  </w:r>
                </w:p>
              </w:tc>
              <w:tc>
                <w:tcPr>
                  <w:tcW w:w="1316"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5A56D70B">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面试学段学科</w:t>
                  </w:r>
                </w:p>
              </w:tc>
            </w:tr>
            <w:tr w14:paraId="5EE0A477">
              <w:tblPrEx>
                <w:tblCellMar>
                  <w:top w:w="0" w:type="dxa"/>
                  <w:left w:w="0" w:type="dxa"/>
                  <w:bottom w:w="0" w:type="dxa"/>
                  <w:right w:w="0" w:type="dxa"/>
                </w:tblCellMar>
              </w:tblPrEx>
              <w:trPr>
                <w:trHeight w:val="420" w:hRule="atLeast"/>
              </w:trPr>
              <w:tc>
                <w:tcPr>
                  <w:tcW w:w="99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03FCD527">
                  <w:pPr>
                    <w:widowControl/>
                    <w:jc w:val="center"/>
                    <w:textAlignment w:val="center"/>
                    <w:rPr>
                      <w:rStyle w:val="8"/>
                      <w:rFonts w:hint="default" w:ascii="Times New Roman" w:hAnsi="Times New Roman" w:eastAsia="方正仿宋_GB2312" w:cs="Times New Roman"/>
                      <w:color w:val="auto"/>
                      <w:szCs w:val="21"/>
                    </w:rPr>
                  </w:pPr>
                </w:p>
              </w:tc>
              <w:tc>
                <w:tcPr>
                  <w:tcW w:w="76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01160700">
                  <w:pPr>
                    <w:widowControl/>
                    <w:jc w:val="center"/>
                    <w:textAlignment w:val="center"/>
                    <w:rPr>
                      <w:rStyle w:val="8"/>
                      <w:rFonts w:hint="default" w:ascii="Times New Roman" w:hAnsi="Times New Roman" w:eastAsia="方正仿宋_GB2312" w:cs="Times New Roman"/>
                      <w:color w:val="auto"/>
                      <w:szCs w:val="21"/>
                    </w:rPr>
                  </w:pPr>
                </w:p>
              </w:tc>
              <w:tc>
                <w:tcPr>
                  <w:tcW w:w="625"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72C18496">
                  <w:pPr>
                    <w:widowControl/>
                    <w:jc w:val="center"/>
                    <w:textAlignment w:val="center"/>
                    <w:rPr>
                      <w:rStyle w:val="8"/>
                      <w:rFonts w:hint="default" w:ascii="Times New Roman" w:hAnsi="Times New Roman" w:eastAsia="方正仿宋_GB2312" w:cs="Times New Roman"/>
                      <w:color w:val="auto"/>
                      <w:szCs w:val="21"/>
                    </w:rPr>
                  </w:pPr>
                </w:p>
              </w:tc>
              <w:tc>
                <w:tcPr>
                  <w:tcW w:w="92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5C5D3228">
                  <w:pPr>
                    <w:widowControl/>
                    <w:jc w:val="center"/>
                    <w:textAlignment w:val="center"/>
                    <w:rPr>
                      <w:rStyle w:val="8"/>
                      <w:rFonts w:hint="default" w:ascii="Times New Roman" w:hAnsi="Times New Roman" w:eastAsia="方正仿宋_GB2312" w:cs="Times New Roman"/>
                      <w:color w:val="auto"/>
                      <w:szCs w:val="21"/>
                    </w:rPr>
                  </w:pPr>
                </w:p>
              </w:tc>
              <w:tc>
                <w:tcPr>
                  <w:tcW w:w="609"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7F1945CA">
                  <w:pPr>
                    <w:widowControl/>
                    <w:jc w:val="center"/>
                    <w:textAlignment w:val="center"/>
                    <w:rPr>
                      <w:rStyle w:val="8"/>
                      <w:rFonts w:hint="default" w:ascii="Times New Roman" w:hAnsi="Times New Roman" w:eastAsia="方正仿宋_GB2312" w:cs="Times New Roman"/>
                      <w:color w:val="auto"/>
                      <w:szCs w:val="21"/>
                    </w:rPr>
                  </w:pP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16B1B9E">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ADBCD12">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学历及相关要求</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76F29E6">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教师资格</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A48CBAD">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年龄</w:t>
                  </w:r>
                </w:p>
              </w:tc>
              <w:tc>
                <w:tcPr>
                  <w:tcW w:w="131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4E8CC3D2">
                  <w:pPr>
                    <w:widowControl/>
                    <w:jc w:val="left"/>
                    <w:textAlignment w:val="center"/>
                    <w:rPr>
                      <w:rStyle w:val="8"/>
                      <w:rFonts w:hint="default" w:ascii="Times New Roman" w:hAnsi="Times New Roman" w:eastAsia="方正仿宋_GB2312" w:cs="Times New Roman"/>
                      <w:color w:val="auto"/>
                      <w:szCs w:val="21"/>
                    </w:rPr>
                  </w:pPr>
                </w:p>
              </w:tc>
            </w:tr>
            <w:tr w14:paraId="406048D3">
              <w:tblPrEx>
                <w:tblCellMar>
                  <w:top w:w="0" w:type="dxa"/>
                  <w:left w:w="0" w:type="dxa"/>
                  <w:bottom w:w="0" w:type="dxa"/>
                  <w:right w:w="0" w:type="dxa"/>
                </w:tblCellMar>
              </w:tblPrEx>
              <w:trPr>
                <w:trHeight w:val="1665"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D55D1F8">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054825018</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5B581E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德阳市祁连山路小学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616085F">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小学英语</w:t>
                  </w:r>
                  <w:r>
                    <w:rPr>
                      <w:rFonts w:hint="eastAsia" w:ascii="Times New Roman" w:hAnsi="Times New Roman" w:eastAsia="方正仿宋_GB2312" w:cs="Times New Roman"/>
                      <w:i w:val="0"/>
                      <w:iCs w:val="0"/>
                      <w:color w:val="auto"/>
                      <w:kern w:val="0"/>
                      <w:sz w:val="21"/>
                      <w:szCs w:val="21"/>
                      <w:u w:val="none"/>
                      <w:lang w:val="en-US" w:eastAsia="zh-CN" w:bidi="ar"/>
                    </w:rPr>
                    <w:t>（二）</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E58A26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83E734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1E3808B">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研究生：英语语言文学专业、学</w:t>
                  </w:r>
                  <w:r>
                    <w:rPr>
                      <w:rFonts w:hint="eastAsia" w:ascii="Times New Roman" w:hAnsi="Times New Roman" w:eastAsia="方正仿宋_GB2312" w:cs="Times New Roman"/>
                      <w:i w:val="0"/>
                      <w:iCs w:val="0"/>
                      <w:color w:val="000000"/>
                      <w:kern w:val="0"/>
                      <w:sz w:val="21"/>
                      <w:szCs w:val="21"/>
                      <w:u w:val="none"/>
                      <w:lang w:val="en-US" w:eastAsia="zh-CN" w:bidi="ar"/>
                    </w:rPr>
                    <w:t>科</w:t>
                  </w:r>
                  <w:r>
                    <w:rPr>
                      <w:rFonts w:hint="default" w:ascii="Times New Roman" w:hAnsi="Times New Roman" w:eastAsia="方正仿宋_GB2312" w:cs="Times New Roman"/>
                      <w:i w:val="0"/>
                      <w:iCs w:val="0"/>
                      <w:color w:val="000000"/>
                      <w:kern w:val="0"/>
                      <w:sz w:val="21"/>
                      <w:szCs w:val="21"/>
                      <w:u w:val="none"/>
                      <w:lang w:val="en-US" w:eastAsia="zh-CN" w:bidi="ar"/>
                    </w:rPr>
                    <w:t>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5BA44E2">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eastAsia" w:ascii="Times New Roman" w:hAnsi="Times New Roman" w:eastAsia="方正仿宋_GB2312" w:cs="Times New Roman"/>
                      <w:i w:val="0"/>
                      <w:iCs w:val="0"/>
                      <w:color w:val="000000"/>
                      <w:kern w:val="0"/>
                      <w:sz w:val="21"/>
                      <w:szCs w:val="21"/>
                      <w:u w:val="none"/>
                      <w:lang w:val="en-US" w:eastAsia="zh-CN" w:bidi="ar"/>
                    </w:rPr>
                    <w:t>，学士及以上学位。</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CFA861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小学种类及以上英语教师资格证书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BBB1B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6EE88D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小学英语讲课、现场答辩</w:t>
                  </w:r>
                </w:p>
              </w:tc>
            </w:tr>
            <w:tr w14:paraId="1E0540DA">
              <w:tblPrEx>
                <w:tblCellMar>
                  <w:top w:w="0" w:type="dxa"/>
                  <w:left w:w="0" w:type="dxa"/>
                  <w:bottom w:w="0" w:type="dxa"/>
                  <w:right w:w="0" w:type="dxa"/>
                </w:tblCellMar>
              </w:tblPrEx>
              <w:trPr>
                <w:trHeight w:val="1665"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778AAE3">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054825019</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D877793">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德阳市衡山路学校</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CCB5738">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小学音乐</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A4A6E3F">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F508A5E">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35D0181">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音乐学专业、音乐表演专业、舞蹈学专业、舞蹈表演专业、舞蹈编导专业、艺术教育专业、教育管理专业。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音乐学专业、舞蹈学专业、教育管理专业。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A268BF1">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B9D214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小学种类及以上音乐教师资格证书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306E3F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8AF62F9">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小学音乐讲课、现场答辩</w:t>
                  </w:r>
                </w:p>
              </w:tc>
            </w:tr>
            <w:tr w14:paraId="6152C320">
              <w:tblPrEx>
                <w:tblCellMar>
                  <w:top w:w="0" w:type="dxa"/>
                  <w:left w:w="0" w:type="dxa"/>
                  <w:bottom w:w="0" w:type="dxa"/>
                  <w:right w:w="0" w:type="dxa"/>
                </w:tblCellMar>
              </w:tblPrEx>
              <w:trPr>
                <w:trHeight w:val="1665"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C19E6A2">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054825020</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9CCB762">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德阳市衡山路学校</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F401E8D">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中学数学</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B8D4397">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A48ADB5">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16CEAE6">
                  <w:pPr>
                    <w:keepNext w:val="0"/>
                    <w:keepLines w:val="0"/>
                    <w:widowControl/>
                    <w:suppressLineNumbers w:val="0"/>
                    <w:jc w:val="left"/>
                    <w:textAlignment w:val="center"/>
                    <w:rPr>
                      <w:rStyle w:val="8"/>
                      <w:rFonts w:hint="default" w:ascii="Times New Roman" w:hAnsi="Times New Roman"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本科：数学与应用数学专业、信息与计算科学专业、数理基础科学专业；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研究生：数学专业、基础数学专业、计算数学专业、应用数学专业、学科教学（数学）专业。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25132F0">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FE5DE39">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中学种类及以上数学教师资格证书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8466D29">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5228FC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中学数学讲课、现场答辩</w:t>
                  </w:r>
                </w:p>
              </w:tc>
            </w:tr>
            <w:tr w14:paraId="42D7D5E0">
              <w:tblPrEx>
                <w:tblCellMar>
                  <w:top w:w="0" w:type="dxa"/>
                  <w:left w:w="0" w:type="dxa"/>
                  <w:bottom w:w="0" w:type="dxa"/>
                  <w:right w:w="0" w:type="dxa"/>
                </w:tblCellMar>
              </w:tblPrEx>
              <w:trPr>
                <w:trHeight w:val="2110"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CD55CBA">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054825021</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3E349AE">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德阳市衡山路学校</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25917F9">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中学英语</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4E6EB3">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AAF2A9">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9A8ADD3">
                  <w:pPr>
                    <w:keepNext w:val="0"/>
                    <w:keepLines w:val="0"/>
                    <w:widowControl/>
                    <w:suppressLineNumbers w:val="0"/>
                    <w:jc w:val="left"/>
                    <w:textAlignment w:val="center"/>
                    <w:rPr>
                      <w:rFonts w:hint="default" w:ascii="Times New Roman" w:hAnsi="Times New Roman" w:eastAsia="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研究生：英语语言文学专业、学</w:t>
                  </w:r>
                  <w:r>
                    <w:rPr>
                      <w:rFonts w:hint="eastAsia" w:ascii="Times New Roman" w:hAnsi="Times New Roman" w:eastAsia="方正仿宋_GB2312" w:cs="Times New Roman"/>
                      <w:i w:val="0"/>
                      <w:iCs w:val="0"/>
                      <w:color w:val="000000"/>
                      <w:kern w:val="0"/>
                      <w:sz w:val="21"/>
                      <w:szCs w:val="21"/>
                      <w:u w:val="none"/>
                      <w:lang w:val="en-US" w:eastAsia="zh-CN" w:bidi="ar"/>
                    </w:rPr>
                    <w:t>科</w:t>
                  </w:r>
                  <w:r>
                    <w:rPr>
                      <w:rFonts w:hint="default" w:ascii="Times New Roman" w:hAnsi="Times New Roman" w:eastAsia="方正仿宋_GB2312" w:cs="Times New Roman"/>
                      <w:i w:val="0"/>
                      <w:iCs w:val="0"/>
                      <w:color w:val="000000"/>
                      <w:kern w:val="0"/>
                      <w:sz w:val="21"/>
                      <w:szCs w:val="21"/>
                      <w:u w:val="none"/>
                      <w:lang w:val="en-US" w:eastAsia="zh-CN" w:bidi="ar"/>
                    </w:rPr>
                    <w:t>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741FB79">
                  <w:pPr>
                    <w:keepNext w:val="0"/>
                    <w:keepLines w:val="0"/>
                    <w:widowControl/>
                    <w:suppressLineNumbers w:val="0"/>
                    <w:jc w:val="left"/>
                    <w:textAlignment w:val="center"/>
                    <w:rPr>
                      <w:rFonts w:hint="default" w:ascii="Times New Roman" w:hAnsi="Times New Roman" w:eastAsia="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2553A65">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中学种类及以上英语教师资格证书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E7A5F14">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8755A4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中学英语讲课、现场答辩</w:t>
                  </w:r>
                </w:p>
              </w:tc>
            </w:tr>
            <w:tr w14:paraId="24B7C96D">
              <w:tblPrEx>
                <w:tblCellMar>
                  <w:top w:w="0" w:type="dxa"/>
                  <w:left w:w="0" w:type="dxa"/>
                  <w:bottom w:w="0" w:type="dxa"/>
                  <w:right w:w="0" w:type="dxa"/>
                </w:tblCellMar>
              </w:tblPrEx>
              <w:trPr>
                <w:trHeight w:val="654" w:hRule="atLeast"/>
              </w:trPr>
              <w:tc>
                <w:tcPr>
                  <w:tcW w:w="998"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17E63D32">
                  <w:pPr>
                    <w:widowControl/>
                    <w:jc w:val="center"/>
                    <w:textAlignment w:val="center"/>
                    <w:rPr>
                      <w:rStyle w:val="8"/>
                      <w:rFonts w:hint="default" w:ascii="Times New Roman" w:hAnsi="Times New Roman" w:eastAsia="方正仿宋_GB2312" w:cs="Times New Roman"/>
                      <w:color w:val="auto"/>
                      <w:szCs w:val="21"/>
                    </w:rPr>
                  </w:pPr>
                  <w:r>
                    <w:rPr>
                      <w:rStyle w:val="8"/>
                      <w:rFonts w:hint="eastAsia" w:ascii="Times New Roman" w:hAnsi="Times New Roman" w:eastAsia="方正仿宋_GB2312" w:cs="Times New Roman"/>
                      <w:color w:val="auto"/>
                      <w:szCs w:val="21"/>
                      <w:lang w:eastAsia="zh-CN"/>
                    </w:rPr>
                    <w:t>岗位编码</w:t>
                  </w:r>
                </w:p>
              </w:tc>
              <w:tc>
                <w:tcPr>
                  <w:tcW w:w="764"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11FF42AA">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招聘单位</w:t>
                  </w:r>
                </w:p>
              </w:tc>
              <w:tc>
                <w:tcPr>
                  <w:tcW w:w="625"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1F7A18D5">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学科层次</w:t>
                  </w:r>
                </w:p>
              </w:tc>
              <w:tc>
                <w:tcPr>
                  <w:tcW w:w="920"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16009A0B">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招聘岗位</w:t>
                  </w:r>
                </w:p>
              </w:tc>
              <w:tc>
                <w:tcPr>
                  <w:tcW w:w="609"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23290BC9">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名额</w:t>
                  </w:r>
                </w:p>
              </w:tc>
              <w:tc>
                <w:tcPr>
                  <w:tcW w:w="10539"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1775C7C">
                  <w:pPr>
                    <w:widowControl/>
                    <w:jc w:val="center"/>
                    <w:textAlignment w:val="center"/>
                    <w:rPr>
                      <w:rStyle w:val="8"/>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岗位条件</w:t>
                  </w:r>
                </w:p>
              </w:tc>
              <w:tc>
                <w:tcPr>
                  <w:tcW w:w="1316"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C624584">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面试学段学科</w:t>
                  </w:r>
                </w:p>
              </w:tc>
            </w:tr>
            <w:tr w14:paraId="30EAEE65">
              <w:tblPrEx>
                <w:tblCellMar>
                  <w:top w:w="0" w:type="dxa"/>
                  <w:left w:w="0" w:type="dxa"/>
                  <w:bottom w:w="0" w:type="dxa"/>
                  <w:right w:w="0" w:type="dxa"/>
                </w:tblCellMar>
              </w:tblPrEx>
              <w:trPr>
                <w:trHeight w:val="510" w:hRule="atLeast"/>
              </w:trPr>
              <w:tc>
                <w:tcPr>
                  <w:tcW w:w="99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08F5688F">
                  <w:pPr>
                    <w:widowControl/>
                    <w:jc w:val="center"/>
                    <w:textAlignment w:val="center"/>
                    <w:rPr>
                      <w:rStyle w:val="8"/>
                      <w:rFonts w:hint="default" w:ascii="Times New Roman" w:hAnsi="Times New Roman" w:eastAsia="方正仿宋_GB2312" w:cs="Times New Roman"/>
                      <w:color w:val="auto"/>
                      <w:szCs w:val="21"/>
                    </w:rPr>
                  </w:pPr>
                </w:p>
              </w:tc>
              <w:tc>
                <w:tcPr>
                  <w:tcW w:w="76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49F10806">
                  <w:pPr>
                    <w:widowControl/>
                    <w:jc w:val="center"/>
                    <w:textAlignment w:val="center"/>
                    <w:rPr>
                      <w:rStyle w:val="8"/>
                      <w:rFonts w:hint="default" w:ascii="Times New Roman" w:hAnsi="Times New Roman" w:eastAsia="方正仿宋_GB2312" w:cs="Times New Roman"/>
                      <w:color w:val="auto"/>
                      <w:szCs w:val="21"/>
                    </w:rPr>
                  </w:pPr>
                </w:p>
              </w:tc>
              <w:tc>
                <w:tcPr>
                  <w:tcW w:w="625"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487B216F">
                  <w:pPr>
                    <w:widowControl/>
                    <w:jc w:val="center"/>
                    <w:textAlignment w:val="center"/>
                    <w:rPr>
                      <w:rStyle w:val="8"/>
                      <w:rFonts w:hint="default" w:ascii="Times New Roman" w:hAnsi="Times New Roman" w:eastAsia="方正仿宋_GB2312" w:cs="Times New Roman"/>
                      <w:color w:val="auto"/>
                      <w:szCs w:val="21"/>
                    </w:rPr>
                  </w:pPr>
                </w:p>
              </w:tc>
              <w:tc>
                <w:tcPr>
                  <w:tcW w:w="92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54275767">
                  <w:pPr>
                    <w:widowControl/>
                    <w:jc w:val="center"/>
                    <w:textAlignment w:val="center"/>
                    <w:rPr>
                      <w:rFonts w:hint="default" w:ascii="Times New Roman" w:hAnsi="Times New Roman" w:eastAsia="仿宋_GB2312" w:cs="Times New Roman"/>
                      <w:szCs w:val="21"/>
                    </w:rPr>
                  </w:pPr>
                </w:p>
              </w:tc>
              <w:tc>
                <w:tcPr>
                  <w:tcW w:w="609"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3FFE0AF4">
                  <w:pPr>
                    <w:widowControl/>
                    <w:jc w:val="center"/>
                    <w:textAlignment w:val="center"/>
                    <w:rPr>
                      <w:rStyle w:val="8"/>
                      <w:rFonts w:hint="default" w:ascii="Times New Roman" w:hAnsi="Times New Roman" w:eastAsia="方正仿宋_GB2312" w:cs="Times New Roman"/>
                      <w:color w:val="auto"/>
                      <w:szCs w:val="21"/>
                    </w:rPr>
                  </w:pP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38533BF">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FEEF54D">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学历及相关要求</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652BDC1">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教师资格</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BDE2DE2">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年龄</w:t>
                  </w:r>
                </w:p>
              </w:tc>
              <w:tc>
                <w:tcPr>
                  <w:tcW w:w="131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66A72EA8">
                  <w:pPr>
                    <w:widowControl/>
                    <w:jc w:val="left"/>
                    <w:textAlignment w:val="center"/>
                    <w:rPr>
                      <w:rStyle w:val="8"/>
                      <w:rFonts w:hint="default" w:ascii="Times New Roman" w:hAnsi="Times New Roman" w:eastAsia="方正仿宋_GB2312" w:cs="Times New Roman"/>
                      <w:color w:val="auto"/>
                      <w:szCs w:val="21"/>
                    </w:rPr>
                  </w:pPr>
                </w:p>
              </w:tc>
            </w:tr>
            <w:tr w14:paraId="3FBC4BC3">
              <w:tblPrEx>
                <w:tblCellMar>
                  <w:top w:w="0" w:type="dxa"/>
                  <w:left w:w="0" w:type="dxa"/>
                  <w:bottom w:w="0" w:type="dxa"/>
                  <w:right w:w="0" w:type="dxa"/>
                </w:tblCellMar>
              </w:tblPrEx>
              <w:trPr>
                <w:trHeight w:val="90"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7C25F5A">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054825022</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E83259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德阳市通威第六中学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974079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中学生物</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618166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632BC5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BAB82C6">
                  <w:pPr>
                    <w:keepNext w:val="0"/>
                    <w:keepLines w:val="0"/>
                    <w:widowControl/>
                    <w:suppressLineNumbers w:val="0"/>
                    <w:jc w:val="left"/>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本科：生物科学专业、生物技术专业、生物信息学专业、生态学专业。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学科教学（生物）专业、生物学专业、植物学专业、动物学专业、生理学专业、水生生物学专业、微生物学专业、神经生物学专业、遗传学专业、发育生物学专业、细胞生物学专业、生物化学与分子生物学专业、生物物理学专业、生态学专业、生物安全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F1071F6">
                  <w:pPr>
                    <w:keepNext w:val="0"/>
                    <w:keepLines w:val="0"/>
                    <w:widowControl/>
                    <w:suppressLineNumbers w:val="0"/>
                    <w:jc w:val="left"/>
                    <w:textAlignment w:val="center"/>
                    <w:rPr>
                      <w:rFonts w:hint="default" w:ascii="Times New Roman" w:hAnsi="Times New Roman" w:eastAsia="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5F161A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中学种类及以上生物教师资格证书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A04B44B">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62CEEEA">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中学生物讲课、现场答辩</w:t>
                  </w:r>
                </w:p>
              </w:tc>
            </w:tr>
            <w:tr w14:paraId="3651645C">
              <w:tblPrEx>
                <w:tblCellMar>
                  <w:top w:w="0" w:type="dxa"/>
                  <w:left w:w="0" w:type="dxa"/>
                  <w:bottom w:w="0" w:type="dxa"/>
                  <w:right w:w="0" w:type="dxa"/>
                </w:tblCellMar>
              </w:tblPrEx>
              <w:trPr>
                <w:trHeight w:val="2307"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16E2C98">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054825023</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153C80C">
                  <w:pPr>
                    <w:keepNext w:val="0"/>
                    <w:keepLines w:val="0"/>
                    <w:widowControl/>
                    <w:suppressLineNumbers w:val="0"/>
                    <w:jc w:val="center"/>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德阳市通威第六中学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0EB5640">
                  <w:pPr>
                    <w:keepNext w:val="0"/>
                    <w:keepLines w:val="0"/>
                    <w:widowControl/>
                    <w:suppressLineNumbers w:val="0"/>
                    <w:jc w:val="center"/>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中学语文</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46C9895">
                  <w:pPr>
                    <w:keepNext w:val="0"/>
                    <w:keepLines w:val="0"/>
                    <w:widowControl/>
                    <w:suppressLineNumbers w:val="0"/>
                    <w:jc w:val="center"/>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C659D01">
                  <w:pPr>
                    <w:keepNext w:val="0"/>
                    <w:keepLines w:val="0"/>
                    <w:widowControl/>
                    <w:suppressLineNumbers w:val="0"/>
                    <w:jc w:val="center"/>
                    <w:textAlignment w:val="center"/>
                    <w:rPr>
                      <w:rFonts w:hint="default" w:ascii="Times New Roman" w:hAnsi="Times New Roman" w:eastAsia="方正仿宋_GB2312" w:cs="Times New Roman"/>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1A281F9">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本科：汉语言专业、汉语言文学专业、汉语国际教育专业、应用语言学专业、中国语言与文化专业；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研究生：汉语言文字学专业、语言学及应用语言学专业、中国古代文学专业、中国现当代文学专业、比较文学与世界文学专业、学科教学（语文）专业。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7A4D14E">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9370CC4">
                  <w:pPr>
                    <w:keepNext w:val="0"/>
                    <w:keepLines w:val="0"/>
                    <w:widowControl/>
                    <w:suppressLineNumbers w:val="0"/>
                    <w:jc w:val="center"/>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中学种类及以上语文教师资格证书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553EFEB">
                  <w:pPr>
                    <w:keepNext w:val="0"/>
                    <w:keepLines w:val="0"/>
                    <w:widowControl/>
                    <w:suppressLineNumbers w:val="0"/>
                    <w:jc w:val="center"/>
                    <w:textAlignment w:val="center"/>
                    <w:rPr>
                      <w:rFonts w:hint="default" w:ascii="Times New Roman" w:hAnsi="Times New Roman" w:eastAsia="方正仿宋_GB2312" w:cs="Times New Roman"/>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04AE8B8">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中学语文讲课、现场答辩</w:t>
                  </w:r>
                </w:p>
              </w:tc>
            </w:tr>
            <w:tr w14:paraId="203F0A70">
              <w:tblPrEx>
                <w:tblCellMar>
                  <w:top w:w="0" w:type="dxa"/>
                  <w:left w:w="0" w:type="dxa"/>
                  <w:bottom w:w="0" w:type="dxa"/>
                  <w:right w:w="0" w:type="dxa"/>
                </w:tblCellMar>
              </w:tblPrEx>
              <w:trPr>
                <w:trHeight w:val="1830" w:hRule="atLeast"/>
              </w:trPr>
              <w:tc>
                <w:tcPr>
                  <w:tcW w:w="99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154095E">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054825024</w:t>
                  </w:r>
                </w:p>
              </w:tc>
              <w:tc>
                <w:tcPr>
                  <w:tcW w:w="76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75A40F7">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德阳市通威第六中学</w:t>
                  </w:r>
                </w:p>
              </w:tc>
              <w:tc>
                <w:tcPr>
                  <w:tcW w:w="6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35154D8">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中学英语</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E4A43E4">
                  <w:pPr>
                    <w:keepNext w:val="0"/>
                    <w:keepLines w:val="0"/>
                    <w:widowControl/>
                    <w:suppressLineNumbers w:val="0"/>
                    <w:jc w:val="center"/>
                    <w:textAlignment w:val="center"/>
                    <w:rPr>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专业技术岗位</w:t>
                  </w:r>
                </w:p>
              </w:tc>
              <w:tc>
                <w:tcPr>
                  <w:tcW w:w="60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32E09ED">
                  <w:pPr>
                    <w:keepNext w:val="0"/>
                    <w:keepLines w:val="0"/>
                    <w:widowControl/>
                    <w:suppressLineNumbers w:val="0"/>
                    <w:jc w:val="center"/>
                    <w:textAlignment w:val="center"/>
                    <w:rPr>
                      <w:rFonts w:hint="default" w:ascii="Times New Roman" w:hAnsi="Times New Roman" w:eastAsia="方正仿宋_GB2312" w:cs="Times New Roman"/>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4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2945B93">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本科</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英语专业；</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研究生：英语语言文学专业、学</w:t>
                  </w:r>
                  <w:r>
                    <w:rPr>
                      <w:rFonts w:hint="eastAsia" w:ascii="Times New Roman" w:hAnsi="Times New Roman" w:eastAsia="方正仿宋_GB2312" w:cs="Times New Roman"/>
                      <w:i w:val="0"/>
                      <w:iCs w:val="0"/>
                      <w:color w:val="000000"/>
                      <w:kern w:val="0"/>
                      <w:sz w:val="21"/>
                      <w:szCs w:val="21"/>
                      <w:u w:val="none"/>
                      <w:lang w:val="en-US" w:eastAsia="zh-CN" w:bidi="ar"/>
                    </w:rPr>
                    <w:t>科</w:t>
                  </w:r>
                  <w:r>
                    <w:rPr>
                      <w:rFonts w:hint="default" w:ascii="Times New Roman" w:hAnsi="Times New Roman" w:eastAsia="方正仿宋_GB2312" w:cs="Times New Roman"/>
                      <w:i w:val="0"/>
                      <w:iCs w:val="0"/>
                      <w:color w:val="000000"/>
                      <w:kern w:val="0"/>
                      <w:sz w:val="21"/>
                      <w:szCs w:val="21"/>
                      <w:u w:val="none"/>
                      <w:lang w:val="en-US" w:eastAsia="zh-CN" w:bidi="ar"/>
                    </w:rPr>
                    <w:t>教学</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英语</w:t>
                  </w:r>
                  <w:r>
                    <w:rPr>
                      <w:rFonts w:hint="eastAsia" w:ascii="Times New Roman" w:hAnsi="Times New Roman" w:eastAsia="方正仿宋_GB2312" w:cs="Times New Roman"/>
                      <w:i w:val="0"/>
                      <w:iCs w:val="0"/>
                      <w:color w:val="000000"/>
                      <w:kern w:val="0"/>
                      <w:sz w:val="21"/>
                      <w:szCs w:val="21"/>
                      <w:u w:val="none"/>
                      <w:lang w:val="en-US" w:eastAsia="zh-CN" w:bidi="ar"/>
                    </w:rPr>
                    <w:t>）</w:t>
                  </w:r>
                  <w:r>
                    <w:rPr>
                      <w:rFonts w:hint="default" w:ascii="Times New Roman" w:hAnsi="Times New Roman" w:eastAsia="方正仿宋_GB2312" w:cs="Times New Roman"/>
                      <w:i w:val="0"/>
                      <w:iCs w:val="0"/>
                      <w:color w:val="000000"/>
                      <w:kern w:val="0"/>
                      <w:sz w:val="21"/>
                      <w:szCs w:val="21"/>
                      <w:u w:val="none"/>
                      <w:lang w:val="en-US" w:eastAsia="zh-CN" w:bidi="ar"/>
                    </w:rPr>
                    <w:t>专业。</w:t>
                  </w:r>
                </w:p>
              </w:tc>
              <w:tc>
                <w:tcPr>
                  <w:tcW w:w="318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7684FDE">
                  <w:pPr>
                    <w:keepNext w:val="0"/>
                    <w:keepLines w:val="0"/>
                    <w:widowControl/>
                    <w:suppressLineNumbers w:val="0"/>
                    <w:jc w:val="left"/>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符合下列条件之一者均可报考：</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1.以本科学历报考者应具有中级及以上中小学教师专业技术职称；</w:t>
                  </w:r>
                  <w:r>
                    <w:rPr>
                      <w:rFonts w:hint="default" w:ascii="Times New Roman" w:hAnsi="Times New Roman" w:eastAsia="方正仿宋_GB2312" w:cs="Times New Roman"/>
                      <w:i w:val="0"/>
                      <w:iCs w:val="0"/>
                      <w:color w:val="000000"/>
                      <w:kern w:val="0"/>
                      <w:sz w:val="21"/>
                      <w:szCs w:val="21"/>
                      <w:u w:val="none"/>
                      <w:lang w:val="en-US" w:eastAsia="zh-CN" w:bidi="ar"/>
                    </w:rPr>
                    <w:br w:type="textWrapping"/>
                  </w:r>
                  <w:r>
                    <w:rPr>
                      <w:rFonts w:hint="default" w:ascii="Times New Roman" w:hAnsi="Times New Roman" w:eastAsia="方正仿宋_GB2312" w:cs="Times New Roman"/>
                      <w:i w:val="0"/>
                      <w:iCs w:val="0"/>
                      <w:color w:val="000000"/>
                      <w:kern w:val="0"/>
                      <w:sz w:val="21"/>
                      <w:szCs w:val="21"/>
                      <w:u w:val="none"/>
                      <w:lang w:val="en-US" w:eastAsia="zh-CN" w:bidi="ar"/>
                    </w:rPr>
                    <w:t>2.具有研究生学历及与学历相对应的学位。</w:t>
                  </w:r>
                </w:p>
              </w:tc>
              <w:tc>
                <w:tcPr>
                  <w:tcW w:w="17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DBB6BAD">
                  <w:pPr>
                    <w:keepNext w:val="0"/>
                    <w:keepLines w:val="0"/>
                    <w:widowControl/>
                    <w:suppressLineNumbers w:val="0"/>
                    <w:jc w:val="center"/>
                    <w:textAlignment w:val="center"/>
                    <w:rPr>
                      <w:rStyle w:val="8"/>
                      <w:rFonts w:hint="default" w:ascii="Times New Roman" w:hAnsi="Times New Roman" w:eastAsia="方正仿宋_GB2312" w:cs="Times New Roman"/>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中学种类及以上英语教师资格证书</w:t>
                  </w:r>
                </w:p>
              </w:tc>
              <w:tc>
                <w:tcPr>
                  <w:tcW w:w="11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537CD9D">
                  <w:pPr>
                    <w:keepNext w:val="0"/>
                    <w:keepLines w:val="0"/>
                    <w:widowControl/>
                    <w:suppressLineNumbers w:val="0"/>
                    <w:jc w:val="center"/>
                    <w:textAlignment w:val="center"/>
                    <w:rPr>
                      <w:rStyle w:val="8"/>
                      <w:rFonts w:hint="default" w:ascii="Times New Roman" w:hAnsi="Times New Roman" w:eastAsia="方正仿宋_GB2312" w:cs="Times New Roman"/>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B7B5FFE">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000000"/>
                      <w:kern w:val="0"/>
                      <w:sz w:val="21"/>
                      <w:szCs w:val="21"/>
                      <w:u w:val="none"/>
                      <w:lang w:val="en-US" w:eastAsia="zh-CN" w:bidi="ar"/>
                    </w:rPr>
                    <w:t>中学英语讲课、现场答辩</w:t>
                  </w:r>
                </w:p>
              </w:tc>
            </w:tr>
          </w:tbl>
          <w:p w14:paraId="42624751">
            <w:pPr>
              <w:widowControl/>
              <w:spacing w:line="600" w:lineRule="exact"/>
              <w:jc w:val="center"/>
              <w:textAlignment w:val="center"/>
              <w:rPr>
                <w:rFonts w:ascii="Times New Roman" w:hAnsi="Times New Roman" w:cs="Times New Roman"/>
                <w:sz w:val="44"/>
                <w:szCs w:val="44"/>
              </w:rPr>
            </w:pPr>
          </w:p>
        </w:tc>
      </w:tr>
      <w:tr w14:paraId="34D6026C">
        <w:tblPrEx>
          <w:tblCellMar>
            <w:top w:w="0" w:type="dxa"/>
            <w:left w:w="0" w:type="dxa"/>
            <w:bottom w:w="0" w:type="dxa"/>
            <w:right w:w="0" w:type="dxa"/>
          </w:tblCellMar>
        </w:tblPrEx>
        <w:trPr>
          <w:trHeight w:val="1150" w:hRule="atLeast"/>
        </w:trPr>
        <w:tc>
          <w:tcPr>
            <w:tcW w:w="15808" w:type="dxa"/>
            <w:vMerge w:val="continue"/>
            <w:tcBorders>
              <w:top w:val="nil"/>
              <w:left w:val="nil"/>
              <w:bottom w:val="nil"/>
              <w:right w:val="nil"/>
            </w:tcBorders>
            <w:tcMar>
              <w:top w:w="15" w:type="dxa"/>
              <w:left w:w="15" w:type="dxa"/>
              <w:right w:w="15" w:type="dxa"/>
            </w:tcMar>
            <w:vAlign w:val="center"/>
          </w:tcPr>
          <w:p w14:paraId="769C8331">
            <w:pPr>
              <w:spacing w:line="600" w:lineRule="exact"/>
              <w:jc w:val="center"/>
              <w:rPr>
                <w:rFonts w:ascii="Times New Roman" w:hAnsi="Times New Roman" w:cs="Times New Roman"/>
                <w:sz w:val="44"/>
                <w:szCs w:val="44"/>
              </w:rPr>
            </w:pPr>
          </w:p>
        </w:tc>
      </w:tr>
    </w:tbl>
    <w:p w14:paraId="669F6D2C">
      <w:pPr>
        <w:spacing w:line="600" w:lineRule="exact"/>
        <w:rPr>
          <w:rFonts w:hint="eastAsia" w:ascii="Times New Roman" w:hAnsi="Times New Roman" w:eastAsia="方正仿宋_GB2312" w:cs="Times New Roman"/>
          <w:sz w:val="32"/>
          <w:szCs w:val="32"/>
          <w:lang w:val="en-US" w:eastAsia="zh-CN"/>
        </w:rPr>
      </w:pPr>
    </w:p>
    <w:p w14:paraId="33BBB307">
      <w:pPr>
        <w:spacing w:line="570" w:lineRule="exact"/>
        <w:rPr>
          <w:rFonts w:hint="default" w:ascii="Times New Roman" w:hAnsi="Times New Roman" w:eastAsia="方正小标宋_GBK" w:cs="Times New Roman"/>
          <w:spacing w:val="1"/>
          <w:kern w:val="1"/>
          <w:sz w:val="44"/>
          <w:szCs w:val="44"/>
        </w:rPr>
      </w:pPr>
    </w:p>
    <w:tbl>
      <w:tblPr>
        <w:tblStyle w:val="6"/>
        <w:tblpPr w:leftFromText="180" w:rightFromText="180" w:vertAnchor="text" w:horzAnchor="page" w:tblpX="645" w:tblpY="22"/>
        <w:tblOverlap w:val="never"/>
        <w:tblW w:w="15778" w:type="dxa"/>
        <w:tblInd w:w="0" w:type="dxa"/>
        <w:tblLayout w:type="fixed"/>
        <w:tblCellMar>
          <w:top w:w="0" w:type="dxa"/>
          <w:left w:w="0" w:type="dxa"/>
          <w:bottom w:w="0" w:type="dxa"/>
          <w:right w:w="0" w:type="dxa"/>
        </w:tblCellMar>
      </w:tblPr>
      <w:tblGrid>
        <w:gridCol w:w="1034"/>
        <w:gridCol w:w="749"/>
        <w:gridCol w:w="637"/>
        <w:gridCol w:w="920"/>
        <w:gridCol w:w="594"/>
        <w:gridCol w:w="4415"/>
        <w:gridCol w:w="3184"/>
        <w:gridCol w:w="1783"/>
        <w:gridCol w:w="1175"/>
        <w:gridCol w:w="1287"/>
      </w:tblGrid>
      <w:tr w14:paraId="677007DC">
        <w:tblPrEx>
          <w:tblCellMar>
            <w:top w:w="0" w:type="dxa"/>
            <w:left w:w="0" w:type="dxa"/>
            <w:bottom w:w="0" w:type="dxa"/>
            <w:right w:w="0" w:type="dxa"/>
          </w:tblCellMar>
        </w:tblPrEx>
        <w:trPr>
          <w:trHeight w:val="654" w:hRule="atLeast"/>
        </w:trPr>
        <w:tc>
          <w:tcPr>
            <w:tcW w:w="1034"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1538EBDE">
            <w:pPr>
              <w:widowControl/>
              <w:jc w:val="center"/>
              <w:textAlignment w:val="center"/>
              <w:rPr>
                <w:rStyle w:val="8"/>
                <w:rFonts w:hint="default" w:ascii="Times New Roman" w:hAnsi="Times New Roman" w:eastAsia="方正仿宋_GB2312" w:cs="Times New Roman"/>
                <w:color w:val="auto"/>
                <w:szCs w:val="21"/>
              </w:rPr>
            </w:pPr>
            <w:r>
              <w:rPr>
                <w:rStyle w:val="8"/>
                <w:rFonts w:hint="eastAsia" w:ascii="Times New Roman" w:hAnsi="Times New Roman" w:eastAsia="方正仿宋_GB2312" w:cs="Times New Roman"/>
                <w:color w:val="auto"/>
                <w:szCs w:val="21"/>
                <w:lang w:eastAsia="zh-CN"/>
              </w:rPr>
              <w:t>岗位编码</w:t>
            </w:r>
          </w:p>
        </w:tc>
        <w:tc>
          <w:tcPr>
            <w:tcW w:w="749"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0D5B8FFD">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招聘单位</w:t>
            </w:r>
          </w:p>
        </w:tc>
        <w:tc>
          <w:tcPr>
            <w:tcW w:w="637"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426131C">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学科层次</w:t>
            </w:r>
          </w:p>
        </w:tc>
        <w:tc>
          <w:tcPr>
            <w:tcW w:w="920"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FA95535">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招聘岗位</w:t>
            </w:r>
          </w:p>
        </w:tc>
        <w:tc>
          <w:tcPr>
            <w:tcW w:w="594"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7866A2E">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名额</w:t>
            </w:r>
          </w:p>
        </w:tc>
        <w:tc>
          <w:tcPr>
            <w:tcW w:w="10557"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0558A65">
            <w:pPr>
              <w:widowControl/>
              <w:jc w:val="center"/>
              <w:textAlignment w:val="center"/>
              <w:rPr>
                <w:rStyle w:val="8"/>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岗位条件</w:t>
            </w:r>
          </w:p>
        </w:tc>
        <w:tc>
          <w:tcPr>
            <w:tcW w:w="1287"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3F4F3BE9">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面试学段学科</w:t>
            </w:r>
          </w:p>
        </w:tc>
      </w:tr>
      <w:tr w14:paraId="38E7AEA5">
        <w:tblPrEx>
          <w:tblCellMar>
            <w:top w:w="0" w:type="dxa"/>
            <w:left w:w="0" w:type="dxa"/>
            <w:bottom w:w="0" w:type="dxa"/>
            <w:right w:w="0" w:type="dxa"/>
          </w:tblCellMar>
        </w:tblPrEx>
        <w:trPr>
          <w:trHeight w:val="510" w:hRule="atLeast"/>
        </w:trPr>
        <w:tc>
          <w:tcPr>
            <w:tcW w:w="103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7DA4D07F">
            <w:pPr>
              <w:widowControl/>
              <w:jc w:val="center"/>
              <w:textAlignment w:val="center"/>
              <w:rPr>
                <w:rStyle w:val="8"/>
                <w:rFonts w:hint="default" w:ascii="Times New Roman" w:hAnsi="Times New Roman" w:eastAsia="方正仿宋_GB2312" w:cs="Times New Roman"/>
                <w:color w:val="auto"/>
                <w:szCs w:val="21"/>
              </w:rPr>
            </w:pPr>
          </w:p>
        </w:tc>
        <w:tc>
          <w:tcPr>
            <w:tcW w:w="749"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73FE4A8F">
            <w:pPr>
              <w:widowControl/>
              <w:jc w:val="center"/>
              <w:textAlignment w:val="center"/>
              <w:rPr>
                <w:rStyle w:val="8"/>
                <w:rFonts w:hint="default" w:ascii="Times New Roman" w:hAnsi="Times New Roman" w:eastAsia="方正仿宋_GB2312" w:cs="Times New Roman"/>
                <w:color w:val="auto"/>
                <w:szCs w:val="21"/>
              </w:rPr>
            </w:pPr>
          </w:p>
        </w:tc>
        <w:tc>
          <w:tcPr>
            <w:tcW w:w="637"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17219D13">
            <w:pPr>
              <w:widowControl/>
              <w:jc w:val="center"/>
              <w:textAlignment w:val="center"/>
              <w:rPr>
                <w:rStyle w:val="8"/>
                <w:rFonts w:hint="default" w:ascii="Times New Roman" w:hAnsi="Times New Roman" w:eastAsia="方正仿宋_GB2312" w:cs="Times New Roman"/>
                <w:color w:val="auto"/>
                <w:szCs w:val="21"/>
              </w:rPr>
            </w:pPr>
          </w:p>
        </w:tc>
        <w:tc>
          <w:tcPr>
            <w:tcW w:w="92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28FC2ACF">
            <w:pPr>
              <w:widowControl/>
              <w:jc w:val="center"/>
              <w:textAlignment w:val="center"/>
              <w:rPr>
                <w:rFonts w:hint="default" w:ascii="Times New Roman" w:hAnsi="Times New Roman" w:eastAsia="仿宋_GB2312" w:cs="Times New Roman"/>
                <w:szCs w:val="21"/>
              </w:rPr>
            </w:pPr>
          </w:p>
        </w:tc>
        <w:tc>
          <w:tcPr>
            <w:tcW w:w="59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176FAA25">
            <w:pPr>
              <w:widowControl/>
              <w:jc w:val="center"/>
              <w:textAlignment w:val="center"/>
              <w:rPr>
                <w:rStyle w:val="8"/>
                <w:rFonts w:hint="default" w:ascii="Times New Roman" w:hAnsi="Times New Roman" w:eastAsia="方正仿宋_GB2312" w:cs="Times New Roman"/>
                <w:color w:val="auto"/>
                <w:szCs w:val="21"/>
              </w:rPr>
            </w:pPr>
          </w:p>
        </w:tc>
        <w:tc>
          <w:tcPr>
            <w:tcW w:w="441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2D7665D">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专业</w:t>
            </w:r>
          </w:p>
        </w:tc>
        <w:tc>
          <w:tcPr>
            <w:tcW w:w="318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B3D94FC">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学历及相关要求</w:t>
            </w:r>
          </w:p>
        </w:tc>
        <w:tc>
          <w:tcPr>
            <w:tcW w:w="178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65D554F">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教师资格</w:t>
            </w:r>
          </w:p>
        </w:tc>
        <w:tc>
          <w:tcPr>
            <w:tcW w:w="117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67CFF40">
            <w:pPr>
              <w:widowControl/>
              <w:jc w:val="center"/>
              <w:textAlignment w:val="center"/>
              <w:rPr>
                <w:rFonts w:hint="default" w:ascii="Times New Roman" w:hAnsi="Times New Roman" w:eastAsia="方正仿宋_GB2312" w:cs="Times New Roman"/>
                <w:szCs w:val="21"/>
              </w:rPr>
            </w:pPr>
            <w:r>
              <w:rPr>
                <w:rStyle w:val="8"/>
                <w:rFonts w:hint="default" w:ascii="Times New Roman" w:hAnsi="Times New Roman" w:eastAsia="方正仿宋_GB2312" w:cs="Times New Roman"/>
                <w:color w:val="auto"/>
                <w:szCs w:val="21"/>
              </w:rPr>
              <w:t>年龄</w:t>
            </w:r>
          </w:p>
        </w:tc>
        <w:tc>
          <w:tcPr>
            <w:tcW w:w="1287"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7E95D47C">
            <w:pPr>
              <w:widowControl/>
              <w:jc w:val="left"/>
              <w:textAlignment w:val="center"/>
              <w:rPr>
                <w:rStyle w:val="8"/>
                <w:rFonts w:hint="default" w:ascii="Times New Roman" w:hAnsi="Times New Roman" w:eastAsia="方正仿宋_GB2312" w:cs="Times New Roman"/>
                <w:color w:val="auto"/>
                <w:szCs w:val="21"/>
              </w:rPr>
            </w:pPr>
          </w:p>
        </w:tc>
      </w:tr>
      <w:tr w14:paraId="3824F1F5">
        <w:tblPrEx>
          <w:tblCellMar>
            <w:top w:w="0" w:type="dxa"/>
            <w:left w:w="0" w:type="dxa"/>
            <w:bottom w:w="0" w:type="dxa"/>
            <w:right w:w="0" w:type="dxa"/>
          </w:tblCellMar>
        </w:tblPrEx>
        <w:trPr>
          <w:trHeight w:val="3259" w:hRule="atLeast"/>
        </w:trPr>
        <w:tc>
          <w:tcPr>
            <w:tcW w:w="10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AEAE1C1">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054825025</w:t>
            </w:r>
          </w:p>
        </w:tc>
        <w:tc>
          <w:tcPr>
            <w:tcW w:w="74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9676AF4">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德阳市金沙江路学校</w:t>
            </w:r>
          </w:p>
        </w:tc>
        <w:tc>
          <w:tcPr>
            <w:tcW w:w="6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4D3E4C3">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小学语文</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60E6A6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5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BE44D7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1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13DB18D">
            <w:pPr>
              <w:keepNext w:val="0"/>
              <w:keepLines w:val="0"/>
              <w:widowControl/>
              <w:suppressLineNumbers w:val="0"/>
              <w:spacing w:after="210" w:afterAutospacing="0"/>
              <w:jc w:val="left"/>
              <w:textAlignment w:val="center"/>
              <w:rPr>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本科</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汉语言专业、汉语言文学专业、汉语言文学教育专业、对外汉语专业、汉语国际教育专业、应用语言学专业、小学教育专业</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研究生</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汉语言文</w:t>
            </w:r>
            <w:r>
              <w:rPr>
                <w:rFonts w:hint="eastAsia" w:ascii="Times New Roman" w:hAnsi="Times New Roman" w:eastAsia="方正仿宋_GB2312" w:cs="Times New Roman"/>
                <w:i w:val="0"/>
                <w:iCs w:val="0"/>
                <w:color w:val="auto"/>
                <w:kern w:val="0"/>
                <w:sz w:val="21"/>
                <w:szCs w:val="21"/>
                <w:u w:val="none"/>
                <w:lang w:val="en-US" w:eastAsia="zh-CN" w:bidi="ar"/>
              </w:rPr>
              <w:t>字</w:t>
            </w:r>
            <w:r>
              <w:rPr>
                <w:rFonts w:hint="default" w:ascii="Times New Roman" w:hAnsi="Times New Roman" w:eastAsia="方正仿宋_GB2312" w:cs="Times New Roman"/>
                <w:i w:val="0"/>
                <w:iCs w:val="0"/>
                <w:color w:val="auto"/>
                <w:kern w:val="0"/>
                <w:sz w:val="21"/>
                <w:szCs w:val="21"/>
                <w:u w:val="none"/>
                <w:lang w:val="en-US" w:eastAsia="zh-CN" w:bidi="ar"/>
              </w:rPr>
              <w:t>学专业、语言学及应用语言学专业、小学教育专业、学</w:t>
            </w:r>
            <w:r>
              <w:rPr>
                <w:rFonts w:hint="eastAsia" w:ascii="Times New Roman" w:hAnsi="Times New Roman" w:eastAsia="方正仿宋_GB2312" w:cs="Times New Roman"/>
                <w:i w:val="0"/>
                <w:iCs w:val="0"/>
                <w:color w:val="auto"/>
                <w:kern w:val="0"/>
                <w:sz w:val="21"/>
                <w:szCs w:val="21"/>
                <w:u w:val="none"/>
                <w:lang w:val="en-US" w:eastAsia="zh-CN" w:bidi="ar"/>
              </w:rPr>
              <w:t>科</w:t>
            </w:r>
            <w:r>
              <w:rPr>
                <w:rFonts w:hint="default" w:ascii="Times New Roman" w:hAnsi="Times New Roman" w:eastAsia="方正仿宋_GB2312" w:cs="Times New Roman"/>
                <w:i w:val="0"/>
                <w:iCs w:val="0"/>
                <w:color w:val="auto"/>
                <w:kern w:val="0"/>
                <w:sz w:val="21"/>
                <w:szCs w:val="21"/>
                <w:u w:val="none"/>
                <w:lang w:val="en-US" w:eastAsia="zh-CN" w:bidi="ar"/>
              </w:rPr>
              <w:t>教学</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语文</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专业。</w:t>
            </w:r>
          </w:p>
        </w:tc>
        <w:tc>
          <w:tcPr>
            <w:tcW w:w="318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65DD756">
            <w:pPr>
              <w:keepNext w:val="0"/>
              <w:keepLines w:val="0"/>
              <w:widowControl/>
              <w:suppressLineNumbers w:val="0"/>
              <w:jc w:val="left"/>
              <w:textAlignment w:val="center"/>
              <w:rPr>
                <w:rFonts w:hint="default" w:ascii="Times New Roman" w:hAnsi="Times New Roman" w:eastAsia="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符合下列条件之一者均可报考</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1.以本科学历报考者应具有中级及以上中小学教师专业技术职称</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2.具有研究生学历及与学历相对应的学位。</w:t>
            </w:r>
          </w:p>
        </w:tc>
        <w:tc>
          <w:tcPr>
            <w:tcW w:w="178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67B2F7E">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小学种类及以上语文教师资格证书</w:t>
            </w:r>
          </w:p>
        </w:tc>
        <w:tc>
          <w:tcPr>
            <w:tcW w:w="117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18C017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28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7C1C019">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小学语文讲课，现场答辩</w:t>
            </w:r>
          </w:p>
        </w:tc>
      </w:tr>
      <w:tr w14:paraId="031DDD56">
        <w:tblPrEx>
          <w:tblCellMar>
            <w:top w:w="0" w:type="dxa"/>
            <w:left w:w="0" w:type="dxa"/>
            <w:bottom w:w="0" w:type="dxa"/>
            <w:right w:w="0" w:type="dxa"/>
          </w:tblCellMar>
        </w:tblPrEx>
        <w:trPr>
          <w:trHeight w:val="3111" w:hRule="atLeast"/>
        </w:trPr>
        <w:tc>
          <w:tcPr>
            <w:tcW w:w="10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C9E9741">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054825026</w:t>
            </w:r>
          </w:p>
        </w:tc>
        <w:tc>
          <w:tcPr>
            <w:tcW w:w="74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CC86EF0">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德阳市金沙江路学校</w:t>
            </w:r>
          </w:p>
        </w:tc>
        <w:tc>
          <w:tcPr>
            <w:tcW w:w="6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9BF18F2">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中学数学</w:t>
            </w:r>
          </w:p>
        </w:tc>
        <w:tc>
          <w:tcPr>
            <w:tcW w:w="92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CDB4C60">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5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57D321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1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7B91EDD">
            <w:pPr>
              <w:keepNext w:val="0"/>
              <w:keepLines w:val="0"/>
              <w:widowControl/>
              <w:suppressLineNumbers w:val="0"/>
              <w:spacing w:after="210" w:afterAutospacing="0"/>
              <w:jc w:val="left"/>
              <w:textAlignment w:val="center"/>
              <w:rPr>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本科</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数学与应用数学专业、数理基础科学专业、小学教育专业</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研究生</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基础数学专业、计算数学专业、应用数学专业、小学教育专业、学科教学</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数学</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t>专业。</w:t>
            </w:r>
          </w:p>
        </w:tc>
        <w:tc>
          <w:tcPr>
            <w:tcW w:w="318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070C7C5">
            <w:pPr>
              <w:keepNext w:val="0"/>
              <w:keepLines w:val="0"/>
              <w:widowControl/>
              <w:suppressLineNumbers w:val="0"/>
              <w:jc w:val="left"/>
              <w:textAlignment w:val="center"/>
              <w:rPr>
                <w:rFonts w:hint="default" w:ascii="Times New Roman" w:hAnsi="Times New Roman" w:eastAsia="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符合下列条件之一者均可报考</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1.以本科学历报考者应具有中级及以上中小学教师专业技术职称</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2.具有研究生学历及与学历相对应的学位。</w:t>
            </w:r>
          </w:p>
        </w:tc>
        <w:tc>
          <w:tcPr>
            <w:tcW w:w="178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A731A1C">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中学种类及以上数学教师资格证书</w:t>
            </w:r>
          </w:p>
        </w:tc>
        <w:tc>
          <w:tcPr>
            <w:tcW w:w="117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096A792">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28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210272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中学数学讲课、现场答辩</w:t>
            </w:r>
          </w:p>
        </w:tc>
      </w:tr>
    </w:tbl>
    <w:tbl>
      <w:tblPr>
        <w:tblStyle w:val="6"/>
        <w:tblpPr w:leftFromText="180" w:rightFromText="180" w:vertAnchor="text" w:horzAnchor="page" w:tblpX="636" w:tblpY="391"/>
        <w:tblOverlap w:val="never"/>
        <w:tblW w:w="15792" w:type="dxa"/>
        <w:tblInd w:w="0" w:type="dxa"/>
        <w:tblLayout w:type="fixed"/>
        <w:tblCellMar>
          <w:top w:w="0" w:type="dxa"/>
          <w:left w:w="0" w:type="dxa"/>
          <w:bottom w:w="0" w:type="dxa"/>
          <w:right w:w="0" w:type="dxa"/>
        </w:tblCellMar>
      </w:tblPr>
      <w:tblGrid>
        <w:gridCol w:w="1034"/>
        <w:gridCol w:w="749"/>
        <w:gridCol w:w="651"/>
        <w:gridCol w:w="934"/>
        <w:gridCol w:w="580"/>
        <w:gridCol w:w="4415"/>
        <w:gridCol w:w="3184"/>
        <w:gridCol w:w="1755"/>
        <w:gridCol w:w="1174"/>
        <w:gridCol w:w="1316"/>
      </w:tblGrid>
      <w:tr w14:paraId="57E6FC2C">
        <w:tblPrEx>
          <w:tblCellMar>
            <w:top w:w="0" w:type="dxa"/>
            <w:left w:w="0" w:type="dxa"/>
            <w:bottom w:w="0" w:type="dxa"/>
            <w:right w:w="0" w:type="dxa"/>
          </w:tblCellMar>
        </w:tblPrEx>
        <w:trPr>
          <w:trHeight w:val="654" w:hRule="atLeast"/>
        </w:trPr>
        <w:tc>
          <w:tcPr>
            <w:tcW w:w="1034"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3E3BC5C5">
            <w:pPr>
              <w:widowControl/>
              <w:jc w:val="center"/>
              <w:textAlignment w:val="center"/>
              <w:rPr>
                <w:rStyle w:val="8"/>
                <w:rFonts w:hint="default" w:ascii="Times New Roman" w:hAnsi="Times New Roman" w:eastAsia="方正仿宋_GB2312" w:cs="Times New Roman"/>
                <w:color w:val="auto"/>
                <w:szCs w:val="21"/>
              </w:rPr>
            </w:pPr>
            <w:r>
              <w:rPr>
                <w:rStyle w:val="8"/>
                <w:rFonts w:hint="eastAsia" w:ascii="Times New Roman" w:hAnsi="Times New Roman" w:eastAsia="方正仿宋_GB2312" w:cs="Times New Roman"/>
                <w:color w:val="auto"/>
                <w:szCs w:val="21"/>
                <w:lang w:eastAsia="zh-CN"/>
              </w:rPr>
              <w:t>岗位编码</w:t>
            </w:r>
          </w:p>
        </w:tc>
        <w:tc>
          <w:tcPr>
            <w:tcW w:w="749"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9B92F9F">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招聘单位</w:t>
            </w:r>
          </w:p>
        </w:tc>
        <w:tc>
          <w:tcPr>
            <w:tcW w:w="651"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50298E0F">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学科层次</w:t>
            </w:r>
          </w:p>
        </w:tc>
        <w:tc>
          <w:tcPr>
            <w:tcW w:w="934"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95E9755">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招聘 岗位</w:t>
            </w:r>
          </w:p>
        </w:tc>
        <w:tc>
          <w:tcPr>
            <w:tcW w:w="580"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5E66DB4E">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名额</w:t>
            </w:r>
          </w:p>
        </w:tc>
        <w:tc>
          <w:tcPr>
            <w:tcW w:w="10528"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D60B56">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岗位条件</w:t>
            </w:r>
          </w:p>
        </w:tc>
        <w:tc>
          <w:tcPr>
            <w:tcW w:w="1316"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0AB361A8">
            <w:pPr>
              <w:widowControl/>
              <w:jc w:val="center"/>
              <w:textAlignment w:val="center"/>
              <w:rPr>
                <w:rStyle w:val="8"/>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面试学段学科</w:t>
            </w:r>
          </w:p>
        </w:tc>
      </w:tr>
      <w:tr w14:paraId="697DC2C5">
        <w:tblPrEx>
          <w:tblCellMar>
            <w:top w:w="0" w:type="dxa"/>
            <w:left w:w="0" w:type="dxa"/>
            <w:bottom w:w="0" w:type="dxa"/>
            <w:right w:w="0" w:type="dxa"/>
          </w:tblCellMar>
        </w:tblPrEx>
        <w:trPr>
          <w:trHeight w:val="510" w:hRule="atLeast"/>
        </w:trPr>
        <w:tc>
          <w:tcPr>
            <w:tcW w:w="103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5ACA3F28">
            <w:pPr>
              <w:widowControl/>
              <w:jc w:val="center"/>
              <w:textAlignment w:val="center"/>
              <w:rPr>
                <w:rStyle w:val="8"/>
                <w:rFonts w:hint="default" w:ascii="Times New Roman" w:hAnsi="Times New Roman" w:eastAsia="方正仿宋_GB2312" w:cs="Times New Roman"/>
                <w:color w:val="auto"/>
                <w:szCs w:val="21"/>
              </w:rPr>
            </w:pPr>
          </w:p>
        </w:tc>
        <w:tc>
          <w:tcPr>
            <w:tcW w:w="749"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329E85FF">
            <w:pPr>
              <w:widowControl/>
              <w:jc w:val="center"/>
              <w:textAlignment w:val="center"/>
              <w:rPr>
                <w:rStyle w:val="8"/>
                <w:rFonts w:hint="default" w:ascii="Times New Roman" w:hAnsi="Times New Roman" w:eastAsia="方正仿宋_GB2312" w:cs="Times New Roman"/>
                <w:color w:val="auto"/>
                <w:szCs w:val="21"/>
              </w:rPr>
            </w:pPr>
          </w:p>
        </w:tc>
        <w:tc>
          <w:tcPr>
            <w:tcW w:w="651"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3F4F56F8">
            <w:pPr>
              <w:widowControl/>
              <w:jc w:val="center"/>
              <w:textAlignment w:val="center"/>
              <w:rPr>
                <w:rStyle w:val="8"/>
                <w:rFonts w:hint="default" w:ascii="Times New Roman" w:hAnsi="Times New Roman" w:eastAsia="方正仿宋_GB2312" w:cs="Times New Roman"/>
                <w:color w:val="auto"/>
                <w:szCs w:val="21"/>
              </w:rPr>
            </w:pPr>
          </w:p>
        </w:tc>
        <w:tc>
          <w:tcPr>
            <w:tcW w:w="93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02AA5D84">
            <w:pPr>
              <w:widowControl/>
              <w:jc w:val="center"/>
              <w:textAlignment w:val="center"/>
              <w:rPr>
                <w:rFonts w:hint="default" w:ascii="Times New Roman" w:hAnsi="Times New Roman" w:eastAsia="仿宋_GB2312" w:cs="Times New Roman"/>
                <w:color w:val="auto"/>
                <w:szCs w:val="21"/>
              </w:rPr>
            </w:pPr>
          </w:p>
        </w:tc>
        <w:tc>
          <w:tcPr>
            <w:tcW w:w="58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26BC7029">
            <w:pPr>
              <w:widowControl/>
              <w:jc w:val="center"/>
              <w:textAlignment w:val="center"/>
              <w:rPr>
                <w:rStyle w:val="8"/>
                <w:rFonts w:hint="default" w:ascii="Times New Roman" w:hAnsi="Times New Roman" w:eastAsia="方正仿宋_GB2312" w:cs="Times New Roman"/>
                <w:color w:val="auto"/>
                <w:szCs w:val="21"/>
              </w:rPr>
            </w:pPr>
          </w:p>
        </w:tc>
        <w:tc>
          <w:tcPr>
            <w:tcW w:w="441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DF71070">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专业</w:t>
            </w:r>
          </w:p>
        </w:tc>
        <w:tc>
          <w:tcPr>
            <w:tcW w:w="318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316268C">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学历及相关要求</w:t>
            </w:r>
          </w:p>
        </w:tc>
        <w:tc>
          <w:tcPr>
            <w:tcW w:w="175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1E56FD4">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教师资格</w:t>
            </w:r>
          </w:p>
        </w:tc>
        <w:tc>
          <w:tcPr>
            <w:tcW w:w="117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2526CEF">
            <w:pPr>
              <w:widowControl/>
              <w:jc w:val="center"/>
              <w:textAlignment w:val="center"/>
              <w:rPr>
                <w:rFonts w:hint="default" w:ascii="Times New Roman" w:hAnsi="Times New Roman" w:eastAsia="方正仿宋_GB2312" w:cs="Times New Roman"/>
                <w:color w:val="auto"/>
                <w:szCs w:val="21"/>
              </w:rPr>
            </w:pPr>
            <w:r>
              <w:rPr>
                <w:rStyle w:val="8"/>
                <w:rFonts w:hint="default" w:ascii="Times New Roman" w:hAnsi="Times New Roman" w:eastAsia="方正仿宋_GB2312" w:cs="Times New Roman"/>
                <w:color w:val="auto"/>
                <w:szCs w:val="21"/>
              </w:rPr>
              <w:t>年龄</w:t>
            </w:r>
          </w:p>
        </w:tc>
        <w:tc>
          <w:tcPr>
            <w:tcW w:w="131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525CE996">
            <w:pPr>
              <w:widowControl/>
              <w:jc w:val="left"/>
              <w:textAlignment w:val="center"/>
              <w:rPr>
                <w:rStyle w:val="8"/>
                <w:rFonts w:hint="default" w:ascii="Times New Roman" w:hAnsi="Times New Roman" w:eastAsia="方正仿宋_GB2312" w:cs="Times New Roman"/>
                <w:color w:val="auto"/>
                <w:szCs w:val="21"/>
              </w:rPr>
            </w:pPr>
          </w:p>
        </w:tc>
      </w:tr>
      <w:tr w14:paraId="5847E5A3">
        <w:tblPrEx>
          <w:tblCellMar>
            <w:top w:w="0" w:type="dxa"/>
            <w:left w:w="0" w:type="dxa"/>
            <w:bottom w:w="0" w:type="dxa"/>
            <w:right w:w="0" w:type="dxa"/>
          </w:tblCellMar>
        </w:tblPrEx>
        <w:trPr>
          <w:trHeight w:val="3035" w:hRule="atLeast"/>
        </w:trPr>
        <w:tc>
          <w:tcPr>
            <w:tcW w:w="10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089FCD2">
            <w:pPr>
              <w:keepNext w:val="0"/>
              <w:keepLines w:val="0"/>
              <w:widowControl/>
              <w:suppressLineNumbers w:val="0"/>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Style w:val="8"/>
                <w:rFonts w:hint="eastAsia" w:ascii="Times New Roman" w:hAnsi="Times New Roman" w:eastAsia="方正仿宋_GB2312" w:cs="Times New Roman"/>
                <w:color w:val="auto"/>
                <w:szCs w:val="21"/>
                <w:lang w:val="en-US"/>
              </w:rPr>
              <w:t>054825027</w:t>
            </w:r>
          </w:p>
        </w:tc>
        <w:tc>
          <w:tcPr>
            <w:tcW w:w="74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5A9E78E">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德阳市金沙江路学校</w:t>
            </w:r>
          </w:p>
        </w:tc>
        <w:tc>
          <w:tcPr>
            <w:tcW w:w="6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273F16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中学语文</w:t>
            </w:r>
          </w:p>
        </w:tc>
        <w:tc>
          <w:tcPr>
            <w:tcW w:w="9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E27E291">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专业技术岗位</w:t>
            </w:r>
          </w:p>
        </w:tc>
        <w:tc>
          <w:tcPr>
            <w:tcW w:w="58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E7C27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41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912519E">
            <w:pPr>
              <w:keepNext w:val="0"/>
              <w:keepLines w:val="0"/>
              <w:widowControl/>
              <w:suppressLineNumbers w:val="0"/>
              <w:spacing w:after="210" w:afterAutospacing="0"/>
              <w:jc w:val="left"/>
              <w:textAlignment w:val="center"/>
              <w:rPr>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本科：汉语言专业、汉语言文学专业、汉语国际教育专业、古典文献学专业、应用语言学专业、中国语言与文化专业；</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研究生：汉语言文字学专业、语言学及应用语言学专业、中国古代文学专业、中国现当代文学专业、比较文学与世界文学专业、中国古典文献学专业、学科教学（语文）专业。</w:t>
            </w:r>
          </w:p>
        </w:tc>
        <w:tc>
          <w:tcPr>
            <w:tcW w:w="318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18151E2">
            <w:pPr>
              <w:keepNext w:val="0"/>
              <w:keepLines w:val="0"/>
              <w:widowControl/>
              <w:suppressLineNumbers w:val="0"/>
              <w:jc w:val="left"/>
              <w:textAlignment w:val="center"/>
              <w:rPr>
                <w:rFonts w:hint="default" w:ascii="Times New Roman" w:hAnsi="Times New Roman" w:eastAsia="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符合下列条件之一者均可报考</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1.以本科学历报考者应具有中级及以上中小学教师专业技术职称</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2.具有研究生学历及与学历相对应的学位。</w:t>
            </w:r>
          </w:p>
        </w:tc>
        <w:tc>
          <w:tcPr>
            <w:tcW w:w="175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118EA1E">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中学种类及以上语文教师资格证书</w:t>
            </w:r>
          </w:p>
        </w:tc>
        <w:tc>
          <w:tcPr>
            <w:tcW w:w="117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0F88986">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13C9920">
            <w:pPr>
              <w:keepNext w:val="0"/>
              <w:keepLines w:val="0"/>
              <w:widowControl/>
              <w:suppressLineNumbers w:val="0"/>
              <w:jc w:val="center"/>
              <w:textAlignment w:val="center"/>
              <w:rPr>
                <w:rStyle w:val="8"/>
                <w:rFonts w:hint="default" w:ascii="Times New Roman" w:hAnsi="Times New Roman" w:eastAsia="方正仿宋_GB2312" w:cs="Times New Roman"/>
                <w:color w:val="auto"/>
                <w:szCs w:val="21"/>
              </w:rPr>
            </w:pPr>
            <w:r>
              <w:rPr>
                <w:rFonts w:hint="default" w:ascii="Times New Roman" w:hAnsi="Times New Roman" w:eastAsia="方正仿宋_GB2312" w:cs="Times New Roman"/>
                <w:i w:val="0"/>
                <w:iCs w:val="0"/>
                <w:color w:val="auto"/>
                <w:kern w:val="0"/>
                <w:sz w:val="21"/>
                <w:szCs w:val="21"/>
                <w:u w:val="none"/>
                <w:lang w:val="en-US" w:eastAsia="zh-CN" w:bidi="ar"/>
              </w:rPr>
              <w:t>中学语文讲课、现场答辩</w:t>
            </w:r>
          </w:p>
        </w:tc>
      </w:tr>
      <w:tr w14:paraId="711947C5">
        <w:tblPrEx>
          <w:tblCellMar>
            <w:top w:w="0" w:type="dxa"/>
            <w:left w:w="0" w:type="dxa"/>
            <w:bottom w:w="0" w:type="dxa"/>
            <w:right w:w="0" w:type="dxa"/>
          </w:tblCellMar>
        </w:tblPrEx>
        <w:trPr>
          <w:trHeight w:val="2204" w:hRule="atLeast"/>
        </w:trPr>
        <w:tc>
          <w:tcPr>
            <w:tcW w:w="10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3039828">
            <w:pPr>
              <w:keepNext w:val="0"/>
              <w:keepLines w:val="0"/>
              <w:widowControl/>
              <w:suppressLineNumbers w:val="0"/>
              <w:jc w:val="center"/>
              <w:textAlignment w:val="center"/>
              <w:rPr>
                <w:rFonts w:hint="eastAsia" w:ascii="Times New Roman" w:hAnsi="Times New Roman" w:eastAsia="方正仿宋_GB2312" w:cs="Times New Roman"/>
                <w:color w:val="auto"/>
                <w:szCs w:val="21"/>
                <w:lang w:val="en-US" w:eastAsia="zh-CN"/>
              </w:rPr>
            </w:pPr>
            <w:bookmarkStart w:id="0" w:name="OLE_LINK2"/>
            <w:r>
              <w:rPr>
                <w:rStyle w:val="8"/>
                <w:rFonts w:hint="eastAsia" w:ascii="Times New Roman" w:hAnsi="Times New Roman" w:eastAsia="方正仿宋_GB2312" w:cs="Times New Roman"/>
                <w:color w:val="auto"/>
                <w:szCs w:val="21"/>
                <w:lang w:val="en-US"/>
              </w:rPr>
              <w:t>054825028</w:t>
            </w:r>
          </w:p>
        </w:tc>
        <w:tc>
          <w:tcPr>
            <w:tcW w:w="74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178BF4D">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eastAsia" w:ascii="Times New Roman" w:hAnsi="Times New Roman" w:eastAsia="方正仿宋_GB2312" w:cs="Times New Roman"/>
                <w:color w:val="auto"/>
                <w:szCs w:val="21"/>
                <w:lang w:val="en-US" w:eastAsia="zh-CN"/>
              </w:rPr>
              <w:t>德阳经济技术开发区第一幼儿园</w:t>
            </w:r>
            <w:bookmarkEnd w:id="0"/>
          </w:p>
        </w:tc>
        <w:tc>
          <w:tcPr>
            <w:tcW w:w="6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567D65">
            <w:pPr>
              <w:jc w:val="center"/>
              <w:textAlignment w:val="center"/>
              <w:rPr>
                <w:rFonts w:hint="eastAsia" w:ascii="Times New Roman" w:hAnsi="Times New Roman" w:eastAsia="方正仿宋_GB2312" w:cs="Times New Roman"/>
                <w:color w:val="auto"/>
                <w:szCs w:val="21"/>
              </w:rPr>
            </w:pPr>
            <w:r>
              <w:rPr>
                <w:rFonts w:hint="eastAsia" w:ascii="Times New Roman" w:hAnsi="Times New Roman" w:eastAsia="方正仿宋_GB2312" w:cs="Times New Roman"/>
                <w:color w:val="auto"/>
                <w:szCs w:val="21"/>
              </w:rPr>
              <w:t>幼儿</w:t>
            </w:r>
          </w:p>
          <w:p w14:paraId="31CF6332">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eastAsia" w:ascii="Times New Roman" w:hAnsi="Times New Roman" w:eastAsia="方正仿宋_GB2312" w:cs="Times New Roman"/>
                <w:color w:val="auto"/>
                <w:szCs w:val="21"/>
              </w:rPr>
              <w:t>教育</w:t>
            </w:r>
          </w:p>
        </w:tc>
        <w:tc>
          <w:tcPr>
            <w:tcW w:w="9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4624A32">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ascii="Times New Roman" w:hAnsi="Times New Roman" w:eastAsia="方正仿宋_GB2312" w:cs="Times New Roman"/>
                <w:color w:val="auto"/>
                <w:szCs w:val="21"/>
              </w:rPr>
              <w:t>专业技术岗位</w:t>
            </w:r>
          </w:p>
        </w:tc>
        <w:tc>
          <w:tcPr>
            <w:tcW w:w="58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C07BE4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w:t>
            </w:r>
          </w:p>
        </w:tc>
        <w:tc>
          <w:tcPr>
            <w:tcW w:w="441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D830C1F">
            <w:pPr>
              <w:jc w:val="left"/>
              <w:textAlignment w:val="center"/>
              <w:rPr>
                <w:rFonts w:hint="eastAsia" w:ascii="Times New Roman" w:hAnsi="Times New Roman" w:eastAsia="方正仿宋_GB2312" w:cs="Times New Roman"/>
                <w:color w:val="auto"/>
                <w:szCs w:val="21"/>
              </w:rPr>
            </w:pPr>
            <w:r>
              <w:rPr>
                <w:rFonts w:hint="eastAsia" w:ascii="Times New Roman" w:hAnsi="Times New Roman" w:eastAsia="方正仿宋_GB2312" w:cs="Times New Roman"/>
                <w:color w:val="auto"/>
                <w:szCs w:val="21"/>
              </w:rPr>
              <w:t>本科：学前教育专业；</w:t>
            </w:r>
          </w:p>
          <w:p w14:paraId="46F86399">
            <w:pPr>
              <w:keepNext w:val="0"/>
              <w:keepLines w:val="0"/>
              <w:widowControl/>
              <w:suppressLineNumbers w:val="0"/>
              <w:spacing w:after="210" w:afterAutospacing="0"/>
              <w:jc w:val="left"/>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eastAsia" w:ascii="Times New Roman" w:hAnsi="Times New Roman" w:eastAsia="方正仿宋_GB2312" w:cs="Times New Roman"/>
                <w:color w:val="auto"/>
                <w:szCs w:val="21"/>
              </w:rPr>
              <w:t>研究生：学前教育学专业。</w:t>
            </w:r>
          </w:p>
        </w:tc>
        <w:tc>
          <w:tcPr>
            <w:tcW w:w="318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7DABD43">
            <w:pPr>
              <w:keepNext w:val="0"/>
              <w:keepLines w:val="0"/>
              <w:widowControl/>
              <w:suppressLineNumbers w:val="0"/>
              <w:jc w:val="left"/>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default" w:ascii="Times New Roman" w:hAnsi="Times New Roman" w:eastAsia="方正仿宋_GB2312" w:cs="Times New Roman"/>
                <w:i w:val="0"/>
                <w:iCs w:val="0"/>
                <w:color w:val="auto"/>
                <w:kern w:val="0"/>
                <w:sz w:val="21"/>
                <w:szCs w:val="21"/>
                <w:u w:val="none"/>
                <w:lang w:val="en-US" w:eastAsia="zh-CN" w:bidi="ar"/>
              </w:rPr>
              <w:t>符合下列条件之一者均可报考</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1.以本科学历报考者应具有中级及以上</w:t>
            </w:r>
            <w:r>
              <w:rPr>
                <w:rFonts w:hint="eastAsia" w:ascii="Times New Roman" w:hAnsi="Times New Roman" w:eastAsia="方正仿宋_GB2312" w:cs="Times New Roman"/>
                <w:i w:val="0"/>
                <w:iCs w:val="0"/>
                <w:color w:val="auto"/>
                <w:kern w:val="0"/>
                <w:sz w:val="21"/>
                <w:szCs w:val="21"/>
                <w:u w:val="none"/>
                <w:lang w:val="en-US" w:eastAsia="zh-CN" w:bidi="ar"/>
              </w:rPr>
              <w:t>学前教育</w:t>
            </w:r>
            <w:r>
              <w:rPr>
                <w:rFonts w:hint="default" w:ascii="Times New Roman" w:hAnsi="Times New Roman" w:eastAsia="方正仿宋_GB2312" w:cs="Times New Roman"/>
                <w:i w:val="0"/>
                <w:iCs w:val="0"/>
                <w:color w:val="auto"/>
                <w:kern w:val="0"/>
                <w:sz w:val="21"/>
                <w:szCs w:val="21"/>
                <w:u w:val="none"/>
                <w:lang w:val="en-US" w:eastAsia="zh-CN" w:bidi="ar"/>
              </w:rPr>
              <w:t>专业技术职称</w:t>
            </w:r>
            <w:r>
              <w:rPr>
                <w:rFonts w:hint="eastAsia" w:ascii="Times New Roman" w:hAnsi="Times New Roman" w:eastAsia="方正仿宋_GB2312" w:cs="Times New Roman"/>
                <w:i w:val="0"/>
                <w:iCs w:val="0"/>
                <w:color w:val="auto"/>
                <w:kern w:val="0"/>
                <w:sz w:val="21"/>
                <w:szCs w:val="21"/>
                <w:u w:val="none"/>
                <w:lang w:val="en-US" w:eastAsia="zh-CN" w:bidi="ar"/>
              </w:rPr>
              <w:t>；</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2.具有研究生学历及与学历相对应的学位。</w:t>
            </w:r>
          </w:p>
        </w:tc>
        <w:tc>
          <w:tcPr>
            <w:tcW w:w="175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80C24DC">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eastAsia" w:ascii="Times New Roman" w:hAnsi="Times New Roman" w:eastAsia="方正仿宋_GB2312" w:cs="Times New Roman"/>
                <w:color w:val="auto"/>
                <w:szCs w:val="21"/>
              </w:rPr>
              <w:t>幼儿园种类教师资格证书</w:t>
            </w:r>
          </w:p>
        </w:tc>
        <w:tc>
          <w:tcPr>
            <w:tcW w:w="117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20FA028">
            <w:pPr>
              <w:keepNext w:val="0"/>
              <w:keepLines w:val="0"/>
              <w:widowControl/>
              <w:suppressLineNumbers w:val="0"/>
              <w:jc w:val="center"/>
              <w:textAlignment w:val="center"/>
              <w:rPr>
                <w:rFonts w:hint="eastAsia" w:ascii="Times New Roman" w:hAnsi="Times New Roman" w:eastAsia="方正仿宋_GB2312" w:cs="Times New Roman"/>
                <w:i w:val="0"/>
                <w:iCs w:val="0"/>
                <w:color w:val="000000"/>
                <w:kern w:val="0"/>
                <w:sz w:val="21"/>
                <w:szCs w:val="21"/>
                <w:u w:val="none"/>
                <w:lang w:val="en-US" w:eastAsia="zh-CN" w:bidi="ar"/>
              </w:rPr>
            </w:pPr>
            <w:r>
              <w:rPr>
                <w:rFonts w:ascii="Times New Roman" w:hAnsi="Times New Roman" w:eastAsia="方正仿宋_GB2312" w:cs="Times New Roman"/>
                <w:color w:val="auto"/>
                <w:szCs w:val="21"/>
              </w:rPr>
              <w:t>4</w:t>
            </w:r>
            <w:r>
              <w:rPr>
                <w:rFonts w:hint="eastAsia" w:ascii="Times New Roman" w:hAnsi="Times New Roman" w:eastAsia="方正仿宋_GB2312" w:cs="Times New Roman"/>
                <w:color w:val="auto"/>
                <w:szCs w:val="21"/>
                <w:lang w:val="en-US" w:eastAsia="zh-CN"/>
              </w:rPr>
              <w:t>5</w:t>
            </w:r>
            <w:r>
              <w:rPr>
                <w:rFonts w:ascii="Times New Roman" w:hAnsi="Times New Roman" w:eastAsia="方正仿宋_GB2312" w:cs="Times New Roman"/>
                <w:color w:val="auto"/>
                <w:szCs w:val="21"/>
              </w:rPr>
              <w:t>周岁及以下</w:t>
            </w:r>
          </w:p>
        </w:tc>
        <w:tc>
          <w:tcPr>
            <w:tcW w:w="131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3156224">
            <w:pPr>
              <w:keepNext w:val="0"/>
              <w:keepLines w:val="0"/>
              <w:widowControl/>
              <w:suppressLineNumbers w:val="0"/>
              <w:jc w:val="center"/>
              <w:textAlignment w:val="center"/>
              <w:rPr>
                <w:rFonts w:hint="default" w:ascii="Times New Roman" w:hAnsi="Times New Roman" w:eastAsia="方正仿宋_GB2312" w:cs="Times New Roman"/>
                <w:i w:val="0"/>
                <w:iCs w:val="0"/>
                <w:color w:val="000000"/>
                <w:kern w:val="0"/>
                <w:sz w:val="21"/>
                <w:szCs w:val="21"/>
                <w:u w:val="none"/>
                <w:lang w:val="en-US" w:eastAsia="zh-CN" w:bidi="ar"/>
              </w:rPr>
            </w:pPr>
            <w:r>
              <w:rPr>
                <w:rFonts w:hint="eastAsia" w:ascii="Times New Roman" w:hAnsi="Times New Roman" w:eastAsia="方正仿宋_GB2312" w:cs="Times New Roman"/>
                <w:color w:val="auto"/>
                <w:szCs w:val="21"/>
              </w:rPr>
              <w:t>幼儿教育</w:t>
            </w:r>
            <w:r>
              <w:rPr>
                <w:rFonts w:ascii="Times New Roman" w:hAnsi="Times New Roman" w:eastAsia="方正仿宋_GB2312" w:cs="Times New Roman"/>
                <w:color w:val="auto"/>
                <w:szCs w:val="21"/>
              </w:rPr>
              <w:t>讲课、现场答辩</w:t>
            </w:r>
          </w:p>
        </w:tc>
      </w:tr>
    </w:tbl>
    <w:p w14:paraId="455998A4">
      <w:pPr>
        <w:spacing w:line="570" w:lineRule="exact"/>
        <w:rPr>
          <w:rFonts w:hint="default" w:ascii="Times New Roman" w:hAnsi="Times New Roman" w:eastAsia="方正小标宋_GBK" w:cs="Times New Roman"/>
          <w:color w:val="auto"/>
          <w:spacing w:val="1"/>
          <w:kern w:val="1"/>
          <w:sz w:val="44"/>
          <w:szCs w:val="44"/>
        </w:rPr>
      </w:pPr>
    </w:p>
    <w:p w14:paraId="3C7262CD">
      <w:pPr>
        <w:bidi w:val="0"/>
        <w:rPr>
          <w:rFonts w:hint="default" w:ascii="Times New Roman" w:hAnsi="Times New Roman" w:cs="Times New Roman" w:eastAsiaTheme="minorEastAsia"/>
          <w:color w:val="auto"/>
          <w:kern w:val="2"/>
          <w:sz w:val="21"/>
          <w:szCs w:val="22"/>
          <w:lang w:val="en-US" w:eastAsia="zh-CN" w:bidi="ar-SA"/>
        </w:rPr>
      </w:pPr>
    </w:p>
    <w:p w14:paraId="72084BBF">
      <w:pPr>
        <w:bidi w:val="0"/>
        <w:rPr>
          <w:rFonts w:hint="default" w:ascii="Times New Roman" w:hAnsi="Times New Roman" w:cs="Times New Roman"/>
          <w:color w:val="auto"/>
          <w:lang w:val="en-US" w:eastAsia="zh-CN"/>
        </w:rPr>
      </w:pPr>
    </w:p>
    <w:p w14:paraId="4A122AF3">
      <w:pPr>
        <w:tabs>
          <w:tab w:val="left" w:pos="1042"/>
        </w:tabs>
        <w:bidi w:val="0"/>
        <w:jc w:val="left"/>
        <w:rPr>
          <w:rFonts w:hint="eastAsia"/>
          <w:lang w:val="en-US" w:eastAsia="zh-CN"/>
        </w:rPr>
        <w:sectPr>
          <w:pgSz w:w="16838" w:h="11906" w:orient="landscape"/>
          <w:pgMar w:top="1587" w:right="2098" w:bottom="1587" w:left="1587" w:header="851" w:footer="992" w:gutter="0"/>
          <w:cols w:space="425" w:num="1"/>
          <w:docGrid w:type="lines" w:linePitch="312" w:charSpace="0"/>
        </w:sectPr>
      </w:pPr>
    </w:p>
    <w:p w14:paraId="540A7E6C">
      <w:pPr>
        <w:spacing w:line="600" w:lineRule="exact"/>
        <w:rPr>
          <w:rFonts w:ascii="Times New Roman" w:hAnsi="Times New Roman" w:eastAsia="微软雅黑" w:cs="Times New Roman"/>
          <w:sz w:val="32"/>
          <w:szCs w:val="32"/>
        </w:rPr>
      </w:pPr>
      <w:r>
        <w:rPr>
          <w:rFonts w:ascii="Times New Roman" w:hAnsi="Times New Roman" w:eastAsia="微软雅黑" w:cs="Times New Roman"/>
          <w:sz w:val="32"/>
          <w:szCs w:val="32"/>
        </w:rPr>
        <w:t>附件</w:t>
      </w:r>
      <w:r>
        <w:rPr>
          <w:rFonts w:ascii="Times New Roman" w:hAnsi="Times New Roman" w:eastAsia="方正仿宋_GB2312" w:cs="Times New Roman"/>
          <w:sz w:val="32"/>
          <w:szCs w:val="32"/>
        </w:rPr>
        <w:t>2</w:t>
      </w:r>
    </w:p>
    <w:p w14:paraId="5A75C1F7">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德阳经济技术开发区管理委员会</w:t>
      </w:r>
    </w:p>
    <w:p w14:paraId="7CAB6D1F">
      <w:pPr>
        <w:snapToGrid w:val="0"/>
        <w:spacing w:line="584" w:lineRule="exact"/>
        <w:ind w:left="210" w:leftChars="100" w:right="-101" w:rightChars="-48"/>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lang w:eastAsia="zh-CN"/>
        </w:rPr>
        <w:t>5</w:t>
      </w:r>
      <w:r>
        <w:rPr>
          <w:rFonts w:ascii="Times New Roman" w:hAnsi="Times New Roman" w:eastAsia="方正小标宋_GBK" w:cs="Times New Roman"/>
          <w:sz w:val="44"/>
          <w:szCs w:val="44"/>
        </w:rPr>
        <w:t>年公开考核招聘</w:t>
      </w:r>
      <w:r>
        <w:rPr>
          <w:rFonts w:hint="eastAsia" w:ascii="Times New Roman" w:hAnsi="Times New Roman" w:eastAsia="方正小标宋_GBK" w:cs="Times New Roman"/>
          <w:sz w:val="44"/>
          <w:szCs w:val="44"/>
        </w:rPr>
        <w:t>直属学校教师</w:t>
      </w:r>
      <w:r>
        <w:rPr>
          <w:rFonts w:ascii="Times New Roman" w:hAnsi="Times New Roman" w:eastAsia="方正小标宋_GBK" w:cs="Times New Roman"/>
          <w:sz w:val="44"/>
          <w:szCs w:val="44"/>
        </w:rPr>
        <w:t>报名表</w:t>
      </w:r>
    </w:p>
    <w:tbl>
      <w:tblPr>
        <w:tblStyle w:val="6"/>
        <w:tblW w:w="9114" w:type="dxa"/>
        <w:jc w:val="center"/>
        <w:tblLayout w:type="fixed"/>
        <w:tblCellMar>
          <w:top w:w="0" w:type="dxa"/>
          <w:left w:w="108" w:type="dxa"/>
          <w:bottom w:w="0" w:type="dxa"/>
          <w:right w:w="108" w:type="dxa"/>
        </w:tblCellMar>
      </w:tblPr>
      <w:tblGrid>
        <w:gridCol w:w="565"/>
        <w:gridCol w:w="623"/>
        <w:gridCol w:w="1341"/>
        <w:gridCol w:w="15"/>
        <w:gridCol w:w="770"/>
        <w:gridCol w:w="995"/>
        <w:gridCol w:w="139"/>
        <w:gridCol w:w="1275"/>
        <w:gridCol w:w="1480"/>
        <w:gridCol w:w="41"/>
        <w:gridCol w:w="1870"/>
      </w:tblGrid>
      <w:tr w14:paraId="636707D4">
        <w:tblPrEx>
          <w:tblCellMar>
            <w:top w:w="0" w:type="dxa"/>
            <w:left w:w="108" w:type="dxa"/>
            <w:bottom w:w="0" w:type="dxa"/>
            <w:right w:w="108" w:type="dxa"/>
          </w:tblCellMar>
        </w:tblPrEx>
        <w:trPr>
          <w:trHeight w:val="854" w:hRule="atLeast"/>
          <w:jc w:val="center"/>
        </w:trPr>
        <w:tc>
          <w:tcPr>
            <w:tcW w:w="1188" w:type="dxa"/>
            <w:gridSpan w:val="2"/>
            <w:tcBorders>
              <w:top w:val="single" w:color="000000" w:sz="2" w:space="0"/>
              <w:left w:val="single" w:color="000000" w:sz="4" w:space="0"/>
              <w:bottom w:val="single" w:color="000000" w:sz="4" w:space="0"/>
              <w:right w:val="single" w:color="000000" w:sz="4" w:space="0"/>
            </w:tcBorders>
            <w:vAlign w:val="center"/>
          </w:tcPr>
          <w:p w14:paraId="568AC76F">
            <w:pPr>
              <w:spacing w:line="400" w:lineRule="exact"/>
              <w:jc w:val="center"/>
              <w:rPr>
                <w:rFonts w:ascii="Times New Roman" w:hAnsi="Times New Roman" w:cs="Times New Roman"/>
                <w:sz w:val="24"/>
              </w:rPr>
            </w:pPr>
            <w:r>
              <w:rPr>
                <w:rFonts w:ascii="Times New Roman" w:hAnsi="Times New Roman" w:cs="Times New Roman"/>
                <w:sz w:val="24"/>
              </w:rPr>
              <w:t>姓    名</w:t>
            </w:r>
          </w:p>
        </w:tc>
        <w:tc>
          <w:tcPr>
            <w:tcW w:w="1341" w:type="dxa"/>
            <w:tcBorders>
              <w:top w:val="single" w:color="000000" w:sz="2" w:space="0"/>
              <w:left w:val="nil"/>
              <w:bottom w:val="single" w:color="000000" w:sz="4" w:space="0"/>
              <w:right w:val="single" w:color="000000" w:sz="4" w:space="0"/>
            </w:tcBorders>
            <w:vAlign w:val="center"/>
          </w:tcPr>
          <w:p w14:paraId="7B10510F">
            <w:pPr>
              <w:spacing w:line="400" w:lineRule="exact"/>
              <w:jc w:val="center"/>
              <w:rPr>
                <w:rFonts w:ascii="Times New Roman" w:hAnsi="Times New Roman" w:cs="Times New Roman"/>
                <w:sz w:val="24"/>
              </w:rPr>
            </w:pPr>
          </w:p>
        </w:tc>
        <w:tc>
          <w:tcPr>
            <w:tcW w:w="785" w:type="dxa"/>
            <w:gridSpan w:val="2"/>
            <w:tcBorders>
              <w:top w:val="single" w:color="000000" w:sz="2" w:space="0"/>
              <w:left w:val="nil"/>
              <w:bottom w:val="single" w:color="000000" w:sz="4" w:space="0"/>
              <w:right w:val="single" w:color="000000" w:sz="4" w:space="0"/>
            </w:tcBorders>
            <w:vAlign w:val="center"/>
          </w:tcPr>
          <w:p w14:paraId="694B4181">
            <w:pPr>
              <w:spacing w:line="400" w:lineRule="exact"/>
              <w:jc w:val="center"/>
              <w:rPr>
                <w:rFonts w:ascii="Times New Roman" w:hAnsi="Times New Roman" w:cs="Times New Roman"/>
                <w:sz w:val="24"/>
              </w:rPr>
            </w:pPr>
            <w:r>
              <w:rPr>
                <w:rFonts w:ascii="Times New Roman" w:hAnsi="Times New Roman" w:cs="Times New Roman"/>
                <w:sz w:val="24"/>
              </w:rPr>
              <w:t>性别</w:t>
            </w:r>
          </w:p>
        </w:tc>
        <w:tc>
          <w:tcPr>
            <w:tcW w:w="1134" w:type="dxa"/>
            <w:gridSpan w:val="2"/>
            <w:tcBorders>
              <w:top w:val="single" w:color="000000" w:sz="2" w:space="0"/>
              <w:left w:val="nil"/>
              <w:bottom w:val="single" w:color="000000" w:sz="4" w:space="0"/>
              <w:right w:val="single" w:color="000000" w:sz="4" w:space="0"/>
            </w:tcBorders>
            <w:vAlign w:val="center"/>
          </w:tcPr>
          <w:p w14:paraId="63D3C541">
            <w:pPr>
              <w:spacing w:line="400" w:lineRule="exact"/>
              <w:jc w:val="center"/>
              <w:rPr>
                <w:rFonts w:ascii="Times New Roman" w:hAnsi="Times New Roman" w:cs="Times New Roman"/>
                <w:sz w:val="24"/>
              </w:rPr>
            </w:pPr>
          </w:p>
        </w:tc>
        <w:tc>
          <w:tcPr>
            <w:tcW w:w="1275" w:type="dxa"/>
            <w:tcBorders>
              <w:top w:val="single" w:color="000000" w:sz="2" w:space="0"/>
              <w:left w:val="nil"/>
              <w:bottom w:val="single" w:color="000000" w:sz="4" w:space="0"/>
              <w:right w:val="single" w:color="000000" w:sz="4" w:space="0"/>
            </w:tcBorders>
            <w:vAlign w:val="center"/>
          </w:tcPr>
          <w:p w14:paraId="7D0E044D">
            <w:pPr>
              <w:spacing w:line="400" w:lineRule="exact"/>
              <w:jc w:val="center"/>
              <w:rPr>
                <w:rFonts w:ascii="Times New Roman" w:hAnsi="Times New Roman" w:cs="Times New Roman"/>
                <w:spacing w:val="-8"/>
                <w:sz w:val="24"/>
              </w:rPr>
            </w:pPr>
            <w:r>
              <w:rPr>
                <w:rFonts w:ascii="Times New Roman" w:hAnsi="Times New Roman" w:cs="Times New Roman"/>
                <w:spacing w:val="-8"/>
                <w:sz w:val="24"/>
              </w:rPr>
              <w:t>健康</w:t>
            </w:r>
          </w:p>
          <w:p w14:paraId="5F9FA133">
            <w:pPr>
              <w:spacing w:line="400" w:lineRule="exact"/>
              <w:jc w:val="center"/>
              <w:rPr>
                <w:rFonts w:ascii="Times New Roman" w:hAnsi="Times New Roman" w:cs="Times New Roman"/>
                <w:spacing w:val="-8"/>
                <w:sz w:val="24"/>
              </w:rPr>
            </w:pPr>
            <w:r>
              <w:rPr>
                <w:rFonts w:ascii="Times New Roman" w:hAnsi="Times New Roman" w:cs="Times New Roman"/>
                <w:spacing w:val="-8"/>
                <w:sz w:val="24"/>
              </w:rPr>
              <w:t>状况</w:t>
            </w:r>
          </w:p>
        </w:tc>
        <w:tc>
          <w:tcPr>
            <w:tcW w:w="1480" w:type="dxa"/>
            <w:tcBorders>
              <w:top w:val="single" w:color="000000" w:sz="2" w:space="0"/>
              <w:left w:val="nil"/>
              <w:bottom w:val="single" w:color="000000" w:sz="4" w:space="0"/>
              <w:right w:val="single" w:color="000000" w:sz="4" w:space="0"/>
            </w:tcBorders>
            <w:vAlign w:val="center"/>
          </w:tcPr>
          <w:p w14:paraId="569D6288">
            <w:pPr>
              <w:spacing w:line="400" w:lineRule="exact"/>
              <w:jc w:val="center"/>
              <w:rPr>
                <w:rFonts w:ascii="Times New Roman" w:hAnsi="Times New Roman" w:cs="Times New Roman"/>
                <w:spacing w:val="-8"/>
                <w:sz w:val="24"/>
                <w:u w:val="single"/>
              </w:rPr>
            </w:pPr>
          </w:p>
        </w:tc>
        <w:tc>
          <w:tcPr>
            <w:tcW w:w="1911" w:type="dxa"/>
            <w:gridSpan w:val="2"/>
            <w:vMerge w:val="restart"/>
            <w:tcBorders>
              <w:top w:val="single" w:color="000000" w:sz="2" w:space="0"/>
              <w:left w:val="nil"/>
              <w:right w:val="single" w:color="000000" w:sz="4" w:space="0"/>
            </w:tcBorders>
            <w:vAlign w:val="center"/>
          </w:tcPr>
          <w:p w14:paraId="72DDCDC8">
            <w:pPr>
              <w:spacing w:line="400" w:lineRule="exact"/>
              <w:jc w:val="center"/>
              <w:rPr>
                <w:rFonts w:ascii="Times New Roman" w:hAnsi="Times New Roman" w:cs="Times New Roman"/>
                <w:sz w:val="24"/>
              </w:rPr>
            </w:pPr>
            <w:r>
              <w:rPr>
                <w:rFonts w:ascii="Times New Roman" w:hAnsi="Times New Roman" w:cs="Times New Roman"/>
                <w:sz w:val="24"/>
              </w:rPr>
              <w:t>（正面彩色免冠1寸照片）</w:t>
            </w:r>
          </w:p>
        </w:tc>
      </w:tr>
      <w:tr w14:paraId="25A8FFDA">
        <w:tblPrEx>
          <w:tblCellMar>
            <w:top w:w="0" w:type="dxa"/>
            <w:left w:w="108" w:type="dxa"/>
            <w:bottom w:w="0" w:type="dxa"/>
            <w:right w:w="108" w:type="dxa"/>
          </w:tblCellMar>
        </w:tblPrEx>
        <w:trPr>
          <w:trHeight w:val="645" w:hRule="atLeast"/>
          <w:jc w:val="center"/>
        </w:trPr>
        <w:tc>
          <w:tcPr>
            <w:tcW w:w="1188" w:type="dxa"/>
            <w:gridSpan w:val="2"/>
            <w:tcBorders>
              <w:top w:val="single" w:color="000000" w:sz="4" w:space="0"/>
              <w:left w:val="single" w:color="000000" w:sz="4" w:space="0"/>
              <w:bottom w:val="single" w:color="000000" w:sz="4" w:space="0"/>
              <w:right w:val="single" w:color="000000" w:sz="4" w:space="0"/>
            </w:tcBorders>
            <w:vAlign w:val="center"/>
          </w:tcPr>
          <w:p w14:paraId="7AD3A23A">
            <w:pPr>
              <w:spacing w:line="400" w:lineRule="exact"/>
              <w:jc w:val="center"/>
              <w:rPr>
                <w:rFonts w:ascii="Times New Roman" w:hAnsi="Times New Roman" w:cs="Times New Roman"/>
                <w:sz w:val="24"/>
              </w:rPr>
            </w:pPr>
            <w:r>
              <w:rPr>
                <w:rFonts w:ascii="Times New Roman" w:hAnsi="Times New Roman" w:cs="Times New Roman"/>
                <w:sz w:val="24"/>
              </w:rPr>
              <w:t>民    族</w:t>
            </w:r>
          </w:p>
        </w:tc>
        <w:tc>
          <w:tcPr>
            <w:tcW w:w="1341" w:type="dxa"/>
            <w:tcBorders>
              <w:top w:val="single" w:color="000000" w:sz="4" w:space="0"/>
              <w:left w:val="nil"/>
              <w:bottom w:val="single" w:color="000000" w:sz="4" w:space="0"/>
              <w:right w:val="single" w:color="000000" w:sz="4" w:space="0"/>
            </w:tcBorders>
            <w:vAlign w:val="center"/>
          </w:tcPr>
          <w:p w14:paraId="33A57EAD">
            <w:pPr>
              <w:spacing w:line="400" w:lineRule="exact"/>
              <w:jc w:val="center"/>
              <w:rPr>
                <w:rFonts w:ascii="Times New Roman" w:hAnsi="Times New Roman" w:cs="Times New Roman"/>
                <w:sz w:val="24"/>
              </w:rPr>
            </w:pPr>
          </w:p>
        </w:tc>
        <w:tc>
          <w:tcPr>
            <w:tcW w:w="785" w:type="dxa"/>
            <w:gridSpan w:val="2"/>
            <w:tcBorders>
              <w:top w:val="single" w:color="000000" w:sz="4" w:space="0"/>
              <w:left w:val="nil"/>
              <w:bottom w:val="single" w:color="000000" w:sz="4" w:space="0"/>
              <w:right w:val="single" w:color="000000" w:sz="4" w:space="0"/>
            </w:tcBorders>
            <w:vAlign w:val="center"/>
          </w:tcPr>
          <w:p w14:paraId="3AB67E33">
            <w:pPr>
              <w:spacing w:line="400" w:lineRule="exact"/>
              <w:jc w:val="center"/>
              <w:rPr>
                <w:rFonts w:ascii="Times New Roman" w:hAnsi="Times New Roman" w:cs="Times New Roman"/>
                <w:spacing w:val="-8"/>
                <w:sz w:val="24"/>
              </w:rPr>
            </w:pPr>
            <w:r>
              <w:rPr>
                <w:rFonts w:ascii="Times New Roman" w:hAnsi="Times New Roman" w:cs="Times New Roman"/>
                <w:spacing w:val="-8"/>
                <w:sz w:val="24"/>
              </w:rPr>
              <w:t>政治</w:t>
            </w:r>
          </w:p>
          <w:p w14:paraId="5749534E">
            <w:pPr>
              <w:spacing w:line="400" w:lineRule="exact"/>
              <w:jc w:val="center"/>
              <w:rPr>
                <w:rFonts w:ascii="Times New Roman" w:hAnsi="Times New Roman" w:cs="Times New Roman"/>
                <w:sz w:val="24"/>
              </w:rPr>
            </w:pPr>
            <w:r>
              <w:rPr>
                <w:rFonts w:ascii="Times New Roman" w:hAnsi="Times New Roman" w:cs="Times New Roman"/>
                <w:spacing w:val="-8"/>
                <w:sz w:val="24"/>
              </w:rPr>
              <w:t>面貌</w:t>
            </w:r>
          </w:p>
        </w:tc>
        <w:tc>
          <w:tcPr>
            <w:tcW w:w="1134" w:type="dxa"/>
            <w:gridSpan w:val="2"/>
            <w:tcBorders>
              <w:top w:val="single" w:color="000000" w:sz="4" w:space="0"/>
              <w:left w:val="nil"/>
              <w:bottom w:val="single" w:color="000000" w:sz="4" w:space="0"/>
              <w:right w:val="single" w:color="000000" w:sz="4" w:space="0"/>
            </w:tcBorders>
            <w:vAlign w:val="center"/>
          </w:tcPr>
          <w:p w14:paraId="0849BE71">
            <w:pPr>
              <w:spacing w:line="400" w:lineRule="exact"/>
              <w:jc w:val="center"/>
              <w:rPr>
                <w:rFonts w:ascii="Times New Roman" w:hAnsi="Times New Roman" w:cs="Times New Roman"/>
                <w:sz w:val="24"/>
              </w:rPr>
            </w:pPr>
          </w:p>
        </w:tc>
        <w:tc>
          <w:tcPr>
            <w:tcW w:w="1275" w:type="dxa"/>
            <w:tcBorders>
              <w:top w:val="single" w:color="000000" w:sz="2" w:space="0"/>
              <w:left w:val="nil"/>
              <w:bottom w:val="single" w:color="000000" w:sz="4" w:space="0"/>
              <w:right w:val="single" w:color="000000" w:sz="4" w:space="0"/>
            </w:tcBorders>
            <w:vAlign w:val="center"/>
          </w:tcPr>
          <w:p w14:paraId="1794CF12">
            <w:pPr>
              <w:spacing w:line="400" w:lineRule="exact"/>
              <w:jc w:val="center"/>
              <w:rPr>
                <w:rFonts w:ascii="Times New Roman" w:hAnsi="Times New Roman" w:cs="Times New Roman"/>
                <w:sz w:val="24"/>
              </w:rPr>
            </w:pPr>
            <w:r>
              <w:rPr>
                <w:rFonts w:ascii="Times New Roman" w:hAnsi="Times New Roman" w:cs="Times New Roman"/>
                <w:sz w:val="24"/>
              </w:rPr>
              <w:t>联系</w:t>
            </w:r>
          </w:p>
          <w:p w14:paraId="76094EA6">
            <w:pPr>
              <w:spacing w:line="400" w:lineRule="exact"/>
              <w:jc w:val="center"/>
              <w:rPr>
                <w:rFonts w:ascii="Times New Roman" w:hAnsi="Times New Roman" w:cs="Times New Roman"/>
                <w:spacing w:val="-8"/>
                <w:sz w:val="24"/>
                <w:u w:val="single"/>
              </w:rPr>
            </w:pPr>
            <w:r>
              <w:rPr>
                <w:rFonts w:ascii="Times New Roman" w:hAnsi="Times New Roman" w:cs="Times New Roman"/>
                <w:sz w:val="24"/>
              </w:rPr>
              <w:t>电话</w:t>
            </w:r>
          </w:p>
        </w:tc>
        <w:tc>
          <w:tcPr>
            <w:tcW w:w="1480" w:type="dxa"/>
            <w:tcBorders>
              <w:top w:val="single" w:color="000000" w:sz="2" w:space="0"/>
              <w:left w:val="nil"/>
              <w:bottom w:val="single" w:color="000000" w:sz="4" w:space="0"/>
              <w:right w:val="single" w:color="000000" w:sz="4" w:space="0"/>
            </w:tcBorders>
            <w:vAlign w:val="center"/>
          </w:tcPr>
          <w:p w14:paraId="4EBFBD6C">
            <w:pPr>
              <w:spacing w:line="400" w:lineRule="exact"/>
              <w:rPr>
                <w:rFonts w:ascii="Times New Roman" w:hAnsi="Times New Roman" w:cs="Times New Roman"/>
                <w:spacing w:val="-8"/>
                <w:sz w:val="24"/>
                <w:u w:val="single"/>
              </w:rPr>
            </w:pPr>
          </w:p>
        </w:tc>
        <w:tc>
          <w:tcPr>
            <w:tcW w:w="1911" w:type="dxa"/>
            <w:gridSpan w:val="2"/>
            <w:vMerge w:val="continue"/>
            <w:tcBorders>
              <w:left w:val="nil"/>
              <w:right w:val="single" w:color="000000" w:sz="4" w:space="0"/>
            </w:tcBorders>
            <w:vAlign w:val="center"/>
          </w:tcPr>
          <w:p w14:paraId="313527C3">
            <w:pPr>
              <w:spacing w:line="400" w:lineRule="exact"/>
              <w:jc w:val="center"/>
              <w:rPr>
                <w:rFonts w:ascii="Times New Roman" w:hAnsi="Times New Roman" w:cs="Times New Roman"/>
                <w:sz w:val="24"/>
              </w:rPr>
            </w:pPr>
          </w:p>
        </w:tc>
      </w:tr>
      <w:tr w14:paraId="15872D5A">
        <w:tblPrEx>
          <w:tblCellMar>
            <w:top w:w="0" w:type="dxa"/>
            <w:left w:w="108" w:type="dxa"/>
            <w:bottom w:w="0" w:type="dxa"/>
            <w:right w:w="108" w:type="dxa"/>
          </w:tblCellMar>
        </w:tblPrEx>
        <w:trPr>
          <w:trHeight w:val="185" w:hRule="atLeast"/>
          <w:jc w:val="center"/>
        </w:trPr>
        <w:tc>
          <w:tcPr>
            <w:tcW w:w="1188" w:type="dxa"/>
            <w:gridSpan w:val="2"/>
            <w:tcBorders>
              <w:top w:val="single" w:color="000000" w:sz="4" w:space="0"/>
              <w:left w:val="single" w:color="000000" w:sz="4" w:space="0"/>
              <w:bottom w:val="single" w:color="000000" w:sz="4" w:space="0"/>
              <w:right w:val="single" w:color="000000" w:sz="4" w:space="0"/>
            </w:tcBorders>
            <w:vAlign w:val="center"/>
          </w:tcPr>
          <w:p w14:paraId="5B2C9C0D">
            <w:pPr>
              <w:spacing w:line="400" w:lineRule="exact"/>
              <w:jc w:val="center"/>
              <w:rPr>
                <w:rFonts w:ascii="Times New Roman" w:hAnsi="Times New Roman" w:cs="Times New Roman"/>
                <w:sz w:val="24"/>
              </w:rPr>
            </w:pPr>
            <w:r>
              <w:rPr>
                <w:rFonts w:ascii="Times New Roman" w:hAnsi="Times New Roman" w:cs="Times New Roman"/>
                <w:sz w:val="24"/>
              </w:rPr>
              <w:t>学历</w:t>
            </w:r>
          </w:p>
          <w:p w14:paraId="31F6B55D">
            <w:pPr>
              <w:spacing w:line="400" w:lineRule="exact"/>
              <w:jc w:val="center"/>
              <w:rPr>
                <w:rFonts w:ascii="Times New Roman" w:hAnsi="Times New Roman" w:cs="Times New Roman"/>
                <w:sz w:val="24"/>
              </w:rPr>
            </w:pPr>
            <w:r>
              <w:rPr>
                <w:rFonts w:ascii="Times New Roman" w:hAnsi="Times New Roman" w:cs="Times New Roman"/>
                <w:sz w:val="24"/>
              </w:rPr>
              <w:t>学位</w:t>
            </w:r>
          </w:p>
        </w:tc>
        <w:tc>
          <w:tcPr>
            <w:tcW w:w="2126" w:type="dxa"/>
            <w:gridSpan w:val="3"/>
            <w:tcBorders>
              <w:top w:val="single" w:color="000000" w:sz="4" w:space="0"/>
              <w:left w:val="nil"/>
              <w:bottom w:val="single" w:color="000000" w:sz="4" w:space="0"/>
              <w:right w:val="single" w:color="000000" w:sz="4" w:space="0"/>
            </w:tcBorders>
            <w:vAlign w:val="center"/>
          </w:tcPr>
          <w:p w14:paraId="3705526D">
            <w:pPr>
              <w:spacing w:line="400" w:lineRule="exact"/>
              <w:jc w:val="center"/>
              <w:rPr>
                <w:rFonts w:ascii="Times New Roman" w:hAnsi="Times New Roman" w:cs="Times New Roman"/>
                <w:sz w:val="24"/>
              </w:rPr>
            </w:pPr>
          </w:p>
        </w:tc>
        <w:tc>
          <w:tcPr>
            <w:tcW w:w="1134" w:type="dxa"/>
            <w:gridSpan w:val="2"/>
            <w:tcBorders>
              <w:top w:val="single" w:color="000000" w:sz="4" w:space="0"/>
              <w:left w:val="nil"/>
              <w:bottom w:val="single" w:color="000000" w:sz="4" w:space="0"/>
              <w:right w:val="single" w:color="000000" w:sz="4" w:space="0"/>
            </w:tcBorders>
            <w:vAlign w:val="center"/>
          </w:tcPr>
          <w:p w14:paraId="4F418832">
            <w:pPr>
              <w:spacing w:line="400" w:lineRule="exact"/>
              <w:jc w:val="center"/>
              <w:rPr>
                <w:rFonts w:ascii="Times New Roman" w:hAnsi="Times New Roman" w:cs="Times New Roman"/>
                <w:sz w:val="24"/>
              </w:rPr>
            </w:pPr>
            <w:r>
              <w:rPr>
                <w:rFonts w:ascii="Times New Roman" w:hAnsi="Times New Roman" w:cs="Times New Roman"/>
                <w:sz w:val="24"/>
              </w:rPr>
              <w:t>专业</w:t>
            </w:r>
          </w:p>
        </w:tc>
        <w:tc>
          <w:tcPr>
            <w:tcW w:w="2755" w:type="dxa"/>
            <w:gridSpan w:val="2"/>
            <w:tcBorders>
              <w:top w:val="single" w:color="000000" w:sz="4" w:space="0"/>
              <w:left w:val="nil"/>
              <w:bottom w:val="single" w:color="000000" w:sz="4" w:space="0"/>
              <w:right w:val="single" w:color="000000" w:sz="4" w:space="0"/>
            </w:tcBorders>
            <w:vAlign w:val="center"/>
          </w:tcPr>
          <w:p w14:paraId="0BA9B844">
            <w:pPr>
              <w:spacing w:line="400" w:lineRule="exact"/>
              <w:jc w:val="center"/>
              <w:rPr>
                <w:rFonts w:ascii="Times New Roman" w:hAnsi="Times New Roman" w:cs="Times New Roman"/>
                <w:spacing w:val="-8"/>
                <w:sz w:val="24"/>
              </w:rPr>
            </w:pPr>
          </w:p>
        </w:tc>
        <w:tc>
          <w:tcPr>
            <w:tcW w:w="1911" w:type="dxa"/>
            <w:gridSpan w:val="2"/>
            <w:vMerge w:val="continue"/>
            <w:tcBorders>
              <w:left w:val="nil"/>
              <w:bottom w:val="single" w:color="000000" w:sz="4" w:space="0"/>
              <w:right w:val="single" w:color="000000" w:sz="4" w:space="0"/>
            </w:tcBorders>
            <w:vAlign w:val="center"/>
          </w:tcPr>
          <w:p w14:paraId="78BE4855">
            <w:pPr>
              <w:spacing w:line="400" w:lineRule="exact"/>
              <w:jc w:val="center"/>
              <w:rPr>
                <w:rFonts w:ascii="Times New Roman" w:hAnsi="Times New Roman" w:cs="Times New Roman"/>
                <w:sz w:val="24"/>
              </w:rPr>
            </w:pPr>
          </w:p>
        </w:tc>
      </w:tr>
      <w:tr w14:paraId="627787F6">
        <w:tblPrEx>
          <w:tblCellMar>
            <w:top w:w="0" w:type="dxa"/>
            <w:left w:w="108" w:type="dxa"/>
            <w:bottom w:w="0" w:type="dxa"/>
            <w:right w:w="108" w:type="dxa"/>
          </w:tblCellMar>
        </w:tblPrEx>
        <w:trPr>
          <w:trHeight w:val="547" w:hRule="atLeast"/>
          <w:jc w:val="center"/>
        </w:trPr>
        <w:tc>
          <w:tcPr>
            <w:tcW w:w="1188" w:type="dxa"/>
            <w:gridSpan w:val="2"/>
            <w:tcBorders>
              <w:top w:val="single" w:color="000000" w:sz="4" w:space="0"/>
              <w:left w:val="single" w:color="000000" w:sz="4" w:space="0"/>
              <w:right w:val="single" w:color="000000" w:sz="4" w:space="0"/>
            </w:tcBorders>
            <w:vAlign w:val="center"/>
          </w:tcPr>
          <w:p w14:paraId="5C897504">
            <w:pPr>
              <w:spacing w:line="400" w:lineRule="exact"/>
              <w:rPr>
                <w:rFonts w:ascii="Times New Roman" w:hAnsi="Times New Roman" w:cs="Times New Roman"/>
                <w:sz w:val="24"/>
              </w:rPr>
            </w:pPr>
            <w:r>
              <w:rPr>
                <w:rFonts w:ascii="Times New Roman" w:hAnsi="Times New Roman" w:cs="Times New Roman"/>
                <w:sz w:val="24"/>
              </w:rPr>
              <w:t>毕业院校</w:t>
            </w:r>
          </w:p>
        </w:tc>
        <w:tc>
          <w:tcPr>
            <w:tcW w:w="7926" w:type="dxa"/>
            <w:gridSpan w:val="9"/>
            <w:tcBorders>
              <w:top w:val="single" w:color="000000" w:sz="4" w:space="0"/>
              <w:left w:val="nil"/>
              <w:right w:val="single" w:color="000000" w:sz="4" w:space="0"/>
            </w:tcBorders>
            <w:vAlign w:val="center"/>
          </w:tcPr>
          <w:p w14:paraId="279A104F">
            <w:pPr>
              <w:spacing w:line="400" w:lineRule="exact"/>
              <w:jc w:val="center"/>
              <w:rPr>
                <w:rFonts w:ascii="Times New Roman" w:hAnsi="Times New Roman" w:cs="Times New Roman"/>
                <w:sz w:val="24"/>
              </w:rPr>
            </w:pPr>
          </w:p>
        </w:tc>
      </w:tr>
      <w:tr w14:paraId="77485AF7">
        <w:tblPrEx>
          <w:tblCellMar>
            <w:top w:w="0" w:type="dxa"/>
            <w:left w:w="108" w:type="dxa"/>
            <w:bottom w:w="0" w:type="dxa"/>
            <w:right w:w="108" w:type="dxa"/>
          </w:tblCellMar>
        </w:tblPrEx>
        <w:trPr>
          <w:trHeight w:val="930" w:hRule="atLeast"/>
          <w:jc w:val="center"/>
        </w:trPr>
        <w:tc>
          <w:tcPr>
            <w:tcW w:w="1188" w:type="dxa"/>
            <w:gridSpan w:val="2"/>
            <w:tcBorders>
              <w:top w:val="single" w:color="000000" w:sz="4" w:space="0"/>
              <w:left w:val="single" w:color="000000" w:sz="4" w:space="0"/>
              <w:bottom w:val="single" w:color="000000" w:sz="4" w:space="0"/>
              <w:right w:val="single" w:color="000000" w:sz="4" w:space="0"/>
            </w:tcBorders>
            <w:vAlign w:val="center"/>
          </w:tcPr>
          <w:p w14:paraId="4754074D">
            <w:pPr>
              <w:spacing w:line="400" w:lineRule="exact"/>
              <w:rPr>
                <w:rFonts w:ascii="Times New Roman" w:hAnsi="Times New Roman" w:cs="Times New Roman"/>
                <w:sz w:val="24"/>
              </w:rPr>
            </w:pPr>
            <w:r>
              <w:rPr>
                <w:rFonts w:ascii="Times New Roman" w:hAnsi="Times New Roman" w:cs="Times New Roman"/>
                <w:sz w:val="24"/>
              </w:rPr>
              <w:t>工作单位</w:t>
            </w:r>
          </w:p>
        </w:tc>
        <w:tc>
          <w:tcPr>
            <w:tcW w:w="2126" w:type="dxa"/>
            <w:gridSpan w:val="3"/>
            <w:tcBorders>
              <w:top w:val="single" w:color="000000" w:sz="4" w:space="0"/>
              <w:left w:val="nil"/>
              <w:bottom w:val="single" w:color="000000" w:sz="4" w:space="0"/>
              <w:right w:val="single" w:color="000000" w:sz="4" w:space="0"/>
            </w:tcBorders>
            <w:vAlign w:val="center"/>
          </w:tcPr>
          <w:p w14:paraId="30D2C302">
            <w:pPr>
              <w:spacing w:line="400" w:lineRule="exact"/>
              <w:jc w:val="center"/>
              <w:rPr>
                <w:rFonts w:ascii="Times New Roman" w:hAnsi="Times New Roman" w:cs="Times New Roman"/>
                <w:sz w:val="24"/>
              </w:rPr>
            </w:pPr>
          </w:p>
        </w:tc>
        <w:tc>
          <w:tcPr>
            <w:tcW w:w="1134" w:type="dxa"/>
            <w:gridSpan w:val="2"/>
            <w:tcBorders>
              <w:top w:val="single" w:color="000000" w:sz="4" w:space="0"/>
              <w:left w:val="nil"/>
              <w:bottom w:val="single" w:color="000000" w:sz="4" w:space="0"/>
              <w:right w:val="single" w:color="000000" w:sz="4" w:space="0"/>
            </w:tcBorders>
            <w:vAlign w:val="center"/>
          </w:tcPr>
          <w:p w14:paraId="20F08E27">
            <w:pPr>
              <w:spacing w:line="400" w:lineRule="exact"/>
              <w:ind w:right="-187"/>
              <w:rPr>
                <w:rFonts w:ascii="Times New Roman" w:hAnsi="Times New Roman" w:cs="Times New Roman"/>
                <w:sz w:val="24"/>
              </w:rPr>
            </w:pPr>
            <w:r>
              <w:rPr>
                <w:rFonts w:ascii="Times New Roman" w:hAnsi="Times New Roman" w:cs="Times New Roman"/>
                <w:sz w:val="24"/>
              </w:rPr>
              <w:t>参加工作</w:t>
            </w:r>
          </w:p>
          <w:p w14:paraId="335BAF76">
            <w:pPr>
              <w:spacing w:line="400" w:lineRule="exact"/>
              <w:jc w:val="center"/>
              <w:rPr>
                <w:rFonts w:ascii="Times New Roman" w:hAnsi="Times New Roman" w:cs="Times New Roman"/>
                <w:sz w:val="24"/>
              </w:rPr>
            </w:pPr>
            <w:r>
              <w:rPr>
                <w:rFonts w:ascii="Times New Roman" w:hAnsi="Times New Roman" w:cs="Times New Roman"/>
                <w:sz w:val="24"/>
              </w:rPr>
              <w:t>时间</w:t>
            </w:r>
          </w:p>
        </w:tc>
        <w:tc>
          <w:tcPr>
            <w:tcW w:w="1275" w:type="dxa"/>
            <w:tcBorders>
              <w:top w:val="single" w:color="000000" w:sz="4" w:space="0"/>
              <w:left w:val="nil"/>
              <w:bottom w:val="single" w:color="000000" w:sz="4" w:space="0"/>
              <w:right w:val="single" w:color="000000" w:sz="4" w:space="0"/>
            </w:tcBorders>
            <w:vAlign w:val="center"/>
          </w:tcPr>
          <w:p w14:paraId="038EDE9C">
            <w:pPr>
              <w:spacing w:line="400" w:lineRule="exact"/>
              <w:jc w:val="center"/>
              <w:rPr>
                <w:rFonts w:ascii="Times New Roman" w:hAnsi="Times New Roman" w:cs="Times New Roman"/>
                <w:sz w:val="24"/>
              </w:rPr>
            </w:pPr>
          </w:p>
        </w:tc>
        <w:tc>
          <w:tcPr>
            <w:tcW w:w="1480" w:type="dxa"/>
            <w:tcBorders>
              <w:top w:val="single" w:color="000000" w:sz="4" w:space="0"/>
              <w:left w:val="nil"/>
              <w:bottom w:val="single" w:color="000000" w:sz="4" w:space="0"/>
              <w:right w:val="single" w:color="000000" w:sz="4" w:space="0"/>
            </w:tcBorders>
            <w:vAlign w:val="center"/>
          </w:tcPr>
          <w:p w14:paraId="065EDAC5">
            <w:pPr>
              <w:spacing w:line="400" w:lineRule="exact"/>
              <w:jc w:val="center"/>
              <w:rPr>
                <w:rFonts w:ascii="Times New Roman" w:hAnsi="Times New Roman" w:cs="Times New Roman"/>
                <w:sz w:val="24"/>
              </w:rPr>
            </w:pPr>
            <w:r>
              <w:rPr>
                <w:rFonts w:ascii="Times New Roman" w:hAnsi="Times New Roman" w:cs="Times New Roman"/>
                <w:sz w:val="24"/>
              </w:rPr>
              <w:t>职务（职称、等级）</w:t>
            </w:r>
          </w:p>
        </w:tc>
        <w:tc>
          <w:tcPr>
            <w:tcW w:w="1911" w:type="dxa"/>
            <w:gridSpan w:val="2"/>
            <w:tcBorders>
              <w:top w:val="single" w:color="000000" w:sz="4" w:space="0"/>
              <w:left w:val="nil"/>
              <w:bottom w:val="single" w:color="000000" w:sz="4" w:space="0"/>
              <w:right w:val="single" w:color="000000" w:sz="4" w:space="0"/>
            </w:tcBorders>
            <w:vAlign w:val="center"/>
          </w:tcPr>
          <w:p w14:paraId="6D6579CA">
            <w:pPr>
              <w:spacing w:line="400" w:lineRule="exact"/>
              <w:jc w:val="center"/>
              <w:rPr>
                <w:rFonts w:ascii="Times New Roman" w:hAnsi="Times New Roman" w:cs="Times New Roman"/>
                <w:sz w:val="24"/>
              </w:rPr>
            </w:pPr>
          </w:p>
        </w:tc>
      </w:tr>
      <w:tr w14:paraId="3FFB7C23">
        <w:tblPrEx>
          <w:tblCellMar>
            <w:top w:w="0" w:type="dxa"/>
            <w:left w:w="108" w:type="dxa"/>
            <w:bottom w:w="0" w:type="dxa"/>
            <w:right w:w="108" w:type="dxa"/>
          </w:tblCellMar>
        </w:tblPrEx>
        <w:trPr>
          <w:trHeight w:val="623" w:hRule="atLeast"/>
          <w:jc w:val="center"/>
        </w:trPr>
        <w:tc>
          <w:tcPr>
            <w:tcW w:w="2544" w:type="dxa"/>
            <w:gridSpan w:val="4"/>
            <w:tcBorders>
              <w:top w:val="single" w:color="000000" w:sz="4" w:space="0"/>
              <w:left w:val="single" w:color="000000" w:sz="4" w:space="0"/>
              <w:bottom w:val="single" w:color="auto" w:sz="4" w:space="0"/>
              <w:right w:val="single" w:color="000000" w:sz="4" w:space="0"/>
            </w:tcBorders>
            <w:vAlign w:val="center"/>
          </w:tcPr>
          <w:p w14:paraId="40A908FA">
            <w:pPr>
              <w:spacing w:line="400" w:lineRule="exact"/>
              <w:jc w:val="center"/>
              <w:rPr>
                <w:rFonts w:ascii="Times New Roman" w:hAnsi="Times New Roman" w:cs="Times New Roman"/>
                <w:sz w:val="24"/>
              </w:rPr>
            </w:pPr>
            <w:r>
              <w:rPr>
                <w:rFonts w:ascii="Times New Roman" w:hAnsi="Times New Roman" w:cs="Times New Roman"/>
                <w:sz w:val="24"/>
              </w:rPr>
              <w:t>户口所在地</w:t>
            </w:r>
          </w:p>
        </w:tc>
        <w:tc>
          <w:tcPr>
            <w:tcW w:w="6570" w:type="dxa"/>
            <w:gridSpan w:val="7"/>
            <w:tcBorders>
              <w:top w:val="single" w:color="000000" w:sz="4" w:space="0"/>
              <w:left w:val="nil"/>
              <w:bottom w:val="single" w:color="auto" w:sz="4" w:space="0"/>
              <w:right w:val="single" w:color="000000" w:sz="4" w:space="0"/>
            </w:tcBorders>
            <w:vAlign w:val="center"/>
          </w:tcPr>
          <w:p w14:paraId="061941AD">
            <w:pPr>
              <w:spacing w:line="400" w:lineRule="exact"/>
              <w:rPr>
                <w:rFonts w:ascii="Times New Roman" w:hAnsi="Times New Roman" w:cs="Times New Roman"/>
                <w:sz w:val="24"/>
                <w:u w:val="single"/>
              </w:rPr>
            </w:pPr>
            <w:r>
              <w:rPr>
                <w:rFonts w:ascii="Times New Roman" w:hAnsi="Times New Roman" w:cs="Times New Roman"/>
                <w:sz w:val="24"/>
              </w:rPr>
              <w:t>省（区、市）市（地、州）县（市、区）</w:t>
            </w:r>
          </w:p>
        </w:tc>
      </w:tr>
      <w:tr w14:paraId="63398735">
        <w:tblPrEx>
          <w:tblCellMar>
            <w:top w:w="0" w:type="dxa"/>
            <w:left w:w="108" w:type="dxa"/>
            <w:bottom w:w="0" w:type="dxa"/>
            <w:right w:w="108" w:type="dxa"/>
          </w:tblCellMar>
        </w:tblPrEx>
        <w:trPr>
          <w:trHeight w:val="90"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14:paraId="37938B28">
            <w:pPr>
              <w:spacing w:line="400" w:lineRule="exact"/>
              <w:jc w:val="center"/>
              <w:rPr>
                <w:rFonts w:ascii="Times New Roman" w:hAnsi="Times New Roman" w:cs="Times New Roman"/>
              </w:rPr>
            </w:pPr>
            <w:r>
              <w:rPr>
                <w:rFonts w:ascii="Times New Roman" w:hAnsi="Times New Roman" w:cs="Times New Roman"/>
                <w:sz w:val="24"/>
              </w:rPr>
              <w:t>公民身份证号码</w:t>
            </w:r>
          </w:p>
        </w:tc>
        <w:tc>
          <w:tcPr>
            <w:tcW w:w="7926" w:type="dxa"/>
            <w:gridSpan w:val="9"/>
            <w:tcBorders>
              <w:top w:val="single" w:color="auto" w:sz="4" w:space="0"/>
              <w:left w:val="single" w:color="auto" w:sz="4" w:space="0"/>
              <w:bottom w:val="single" w:color="auto" w:sz="4" w:space="0"/>
              <w:right w:val="single" w:color="auto" w:sz="4" w:space="0"/>
            </w:tcBorders>
            <w:vAlign w:val="center"/>
          </w:tcPr>
          <w:p w14:paraId="77B80042">
            <w:pPr>
              <w:spacing w:line="400" w:lineRule="exact"/>
              <w:rPr>
                <w:rFonts w:ascii="Times New Roman" w:hAnsi="Times New Roman" w:cs="Times New Roman"/>
              </w:rPr>
            </w:pPr>
          </w:p>
        </w:tc>
      </w:tr>
      <w:tr w14:paraId="6C033EC2">
        <w:tblPrEx>
          <w:tblCellMar>
            <w:top w:w="0" w:type="dxa"/>
            <w:left w:w="108" w:type="dxa"/>
            <w:bottom w:w="0" w:type="dxa"/>
            <w:right w:w="108" w:type="dxa"/>
          </w:tblCellMar>
        </w:tblPrEx>
        <w:trPr>
          <w:trHeight w:val="560"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14:paraId="4F0618E0">
            <w:pPr>
              <w:spacing w:line="400" w:lineRule="exact"/>
              <w:jc w:val="center"/>
              <w:rPr>
                <w:rFonts w:ascii="Times New Roman" w:hAnsi="Times New Roman" w:cs="Times New Roman"/>
                <w:sz w:val="24"/>
              </w:rPr>
            </w:pPr>
            <w:r>
              <w:rPr>
                <w:rFonts w:ascii="Times New Roman" w:hAnsi="Times New Roman" w:cs="Times New Roman"/>
                <w:sz w:val="24"/>
              </w:rPr>
              <w:t>通讯地址</w:t>
            </w:r>
          </w:p>
        </w:tc>
        <w:tc>
          <w:tcPr>
            <w:tcW w:w="4535" w:type="dxa"/>
            <w:gridSpan w:val="6"/>
            <w:tcBorders>
              <w:top w:val="single" w:color="auto" w:sz="4" w:space="0"/>
              <w:left w:val="single" w:color="auto" w:sz="4" w:space="0"/>
              <w:bottom w:val="single" w:color="auto" w:sz="4" w:space="0"/>
              <w:right w:val="single" w:color="auto" w:sz="4" w:space="0"/>
            </w:tcBorders>
            <w:vAlign w:val="center"/>
          </w:tcPr>
          <w:p w14:paraId="6E5CDE1B">
            <w:pPr>
              <w:spacing w:line="400" w:lineRule="exact"/>
              <w:jc w:val="center"/>
              <w:rPr>
                <w:rFonts w:ascii="Times New Roman" w:hAnsi="Times New Roman" w:cs="Times New Roman"/>
                <w:sz w:val="24"/>
              </w:rPr>
            </w:pPr>
          </w:p>
        </w:tc>
        <w:tc>
          <w:tcPr>
            <w:tcW w:w="1480" w:type="dxa"/>
            <w:tcBorders>
              <w:top w:val="single" w:color="auto" w:sz="4" w:space="0"/>
              <w:left w:val="single" w:color="auto" w:sz="4" w:space="0"/>
              <w:bottom w:val="single" w:color="auto" w:sz="4" w:space="0"/>
              <w:right w:val="single" w:color="auto" w:sz="4" w:space="0"/>
            </w:tcBorders>
            <w:vAlign w:val="center"/>
          </w:tcPr>
          <w:p w14:paraId="0ADF9983">
            <w:pPr>
              <w:spacing w:line="400" w:lineRule="exact"/>
              <w:jc w:val="center"/>
              <w:rPr>
                <w:rFonts w:ascii="Times New Roman" w:hAnsi="Times New Roman" w:cs="Times New Roman"/>
                <w:sz w:val="24"/>
              </w:rPr>
            </w:pPr>
            <w:r>
              <w:rPr>
                <w:rFonts w:ascii="Times New Roman" w:hAnsi="Times New Roman" w:cs="Times New Roman"/>
                <w:sz w:val="24"/>
              </w:rPr>
              <w:t>邮政编码</w:t>
            </w:r>
          </w:p>
        </w:tc>
        <w:tc>
          <w:tcPr>
            <w:tcW w:w="1911" w:type="dxa"/>
            <w:gridSpan w:val="2"/>
            <w:tcBorders>
              <w:top w:val="single" w:color="auto" w:sz="4" w:space="0"/>
              <w:left w:val="single" w:color="auto" w:sz="4" w:space="0"/>
              <w:bottom w:val="single" w:color="auto" w:sz="4" w:space="0"/>
              <w:right w:val="single" w:color="auto" w:sz="4" w:space="0"/>
            </w:tcBorders>
            <w:vAlign w:val="center"/>
          </w:tcPr>
          <w:p w14:paraId="00A03D00">
            <w:pPr>
              <w:spacing w:line="400" w:lineRule="exact"/>
              <w:jc w:val="center"/>
              <w:rPr>
                <w:rFonts w:ascii="Times New Roman" w:hAnsi="Times New Roman" w:cs="Times New Roman"/>
                <w:sz w:val="24"/>
              </w:rPr>
            </w:pPr>
          </w:p>
        </w:tc>
      </w:tr>
      <w:tr w14:paraId="6B10EF9E">
        <w:tblPrEx>
          <w:tblCellMar>
            <w:top w:w="0" w:type="dxa"/>
            <w:left w:w="108" w:type="dxa"/>
            <w:bottom w:w="0" w:type="dxa"/>
            <w:right w:w="108" w:type="dxa"/>
          </w:tblCellMar>
        </w:tblPrEx>
        <w:trPr>
          <w:trHeight w:val="554" w:hRule="atLeast"/>
          <w:jc w:val="center"/>
        </w:trPr>
        <w:tc>
          <w:tcPr>
            <w:tcW w:w="1188" w:type="dxa"/>
            <w:gridSpan w:val="2"/>
            <w:tcBorders>
              <w:top w:val="single" w:color="auto" w:sz="4" w:space="0"/>
              <w:left w:val="single" w:color="000000" w:sz="4" w:space="0"/>
              <w:bottom w:val="single" w:color="000000" w:sz="4" w:space="0"/>
              <w:right w:val="single" w:color="000000" w:sz="4" w:space="0"/>
            </w:tcBorders>
            <w:vAlign w:val="center"/>
          </w:tcPr>
          <w:p w14:paraId="150FEF6F">
            <w:pPr>
              <w:spacing w:line="400" w:lineRule="exact"/>
              <w:jc w:val="center"/>
              <w:rPr>
                <w:rFonts w:ascii="Times New Roman" w:hAnsi="Times New Roman" w:cs="Times New Roman"/>
                <w:sz w:val="24"/>
              </w:rPr>
            </w:pPr>
            <w:r>
              <w:rPr>
                <w:rFonts w:ascii="Times New Roman" w:hAnsi="Times New Roman" w:cs="Times New Roman"/>
                <w:sz w:val="24"/>
              </w:rPr>
              <w:t>家庭地址</w:t>
            </w:r>
          </w:p>
        </w:tc>
        <w:tc>
          <w:tcPr>
            <w:tcW w:w="7926" w:type="dxa"/>
            <w:gridSpan w:val="9"/>
            <w:tcBorders>
              <w:top w:val="single" w:color="auto" w:sz="4" w:space="0"/>
              <w:left w:val="nil"/>
              <w:bottom w:val="single" w:color="000000" w:sz="4" w:space="0"/>
              <w:right w:val="single" w:color="000000" w:sz="4" w:space="0"/>
            </w:tcBorders>
            <w:vAlign w:val="center"/>
          </w:tcPr>
          <w:p w14:paraId="52A38C40">
            <w:pPr>
              <w:spacing w:line="400" w:lineRule="exact"/>
              <w:jc w:val="center"/>
              <w:rPr>
                <w:rFonts w:ascii="Times New Roman" w:hAnsi="Times New Roman" w:cs="Times New Roman"/>
                <w:sz w:val="24"/>
              </w:rPr>
            </w:pPr>
          </w:p>
        </w:tc>
      </w:tr>
      <w:tr w14:paraId="4569CA21">
        <w:tblPrEx>
          <w:tblCellMar>
            <w:top w:w="0" w:type="dxa"/>
            <w:left w:w="108" w:type="dxa"/>
            <w:bottom w:w="0" w:type="dxa"/>
            <w:right w:w="108" w:type="dxa"/>
          </w:tblCellMar>
        </w:tblPrEx>
        <w:trPr>
          <w:trHeight w:val="3563" w:hRule="atLeast"/>
          <w:jc w:val="center"/>
        </w:trPr>
        <w:tc>
          <w:tcPr>
            <w:tcW w:w="1188" w:type="dxa"/>
            <w:gridSpan w:val="2"/>
            <w:tcBorders>
              <w:top w:val="single" w:color="000000" w:sz="4" w:space="0"/>
              <w:left w:val="single" w:color="000000" w:sz="4" w:space="0"/>
              <w:bottom w:val="single" w:color="000000" w:sz="4" w:space="0"/>
              <w:right w:val="single" w:color="000000" w:sz="4" w:space="0"/>
            </w:tcBorders>
            <w:vAlign w:val="center"/>
          </w:tcPr>
          <w:p w14:paraId="309C3DA0">
            <w:pPr>
              <w:spacing w:line="400" w:lineRule="exact"/>
              <w:ind w:left="113" w:right="113"/>
              <w:jc w:val="center"/>
              <w:rPr>
                <w:rFonts w:ascii="Times New Roman" w:hAnsi="Times New Roman" w:cs="Times New Roman"/>
                <w:sz w:val="24"/>
              </w:rPr>
            </w:pPr>
            <w:r>
              <w:rPr>
                <w:rFonts w:ascii="Times New Roman" w:hAnsi="Times New Roman" w:cs="Times New Roman"/>
                <w:sz w:val="24"/>
              </w:rPr>
              <w:t>个人</w:t>
            </w:r>
          </w:p>
          <w:p w14:paraId="5FBCB306">
            <w:pPr>
              <w:spacing w:line="400" w:lineRule="exact"/>
              <w:ind w:left="113" w:right="113"/>
              <w:jc w:val="center"/>
              <w:rPr>
                <w:rFonts w:ascii="Times New Roman" w:hAnsi="Times New Roman" w:cs="Times New Roman"/>
                <w:sz w:val="24"/>
              </w:rPr>
            </w:pPr>
            <w:r>
              <w:rPr>
                <w:rFonts w:ascii="Times New Roman" w:hAnsi="Times New Roman" w:cs="Times New Roman"/>
                <w:sz w:val="24"/>
              </w:rPr>
              <w:t>简历</w:t>
            </w:r>
          </w:p>
          <w:p w14:paraId="3661E615">
            <w:pPr>
              <w:spacing w:line="400" w:lineRule="exact"/>
              <w:ind w:left="113" w:right="113"/>
              <w:jc w:val="center"/>
              <w:rPr>
                <w:rFonts w:ascii="Times New Roman" w:hAnsi="Times New Roman" w:cs="Times New Roman"/>
                <w:sz w:val="24"/>
              </w:rPr>
            </w:pPr>
            <w:r>
              <w:rPr>
                <w:rFonts w:ascii="Times New Roman" w:hAnsi="Times New Roman" w:cs="Times New Roman"/>
                <w:sz w:val="24"/>
              </w:rPr>
              <w:t>(始于</w:t>
            </w:r>
          </w:p>
          <w:p w14:paraId="3DA086D1">
            <w:pPr>
              <w:spacing w:line="400" w:lineRule="exact"/>
              <w:ind w:left="113" w:right="113"/>
              <w:jc w:val="center"/>
              <w:rPr>
                <w:rFonts w:ascii="Times New Roman" w:hAnsi="Times New Roman" w:cs="Times New Roman"/>
              </w:rPr>
            </w:pPr>
            <w:r>
              <w:rPr>
                <w:rFonts w:ascii="Times New Roman" w:hAnsi="Times New Roman" w:cs="Times New Roman"/>
                <w:sz w:val="24"/>
              </w:rPr>
              <w:t>高中)</w:t>
            </w:r>
          </w:p>
        </w:tc>
        <w:tc>
          <w:tcPr>
            <w:tcW w:w="7926" w:type="dxa"/>
            <w:gridSpan w:val="9"/>
            <w:tcBorders>
              <w:top w:val="single" w:color="000000" w:sz="4" w:space="0"/>
              <w:left w:val="nil"/>
              <w:bottom w:val="single" w:color="000000" w:sz="4" w:space="0"/>
              <w:right w:val="single" w:color="000000" w:sz="4" w:space="0"/>
            </w:tcBorders>
            <w:vAlign w:val="center"/>
          </w:tcPr>
          <w:p w14:paraId="0D8509C2">
            <w:pPr>
              <w:spacing w:line="400" w:lineRule="exact"/>
              <w:rPr>
                <w:rFonts w:ascii="Times New Roman" w:hAnsi="Times New Roman" w:cs="Times New Roman"/>
              </w:rPr>
            </w:pPr>
          </w:p>
        </w:tc>
      </w:tr>
      <w:tr w14:paraId="550719BB">
        <w:tblPrEx>
          <w:tblCellMar>
            <w:top w:w="0" w:type="dxa"/>
            <w:left w:w="108" w:type="dxa"/>
            <w:bottom w:w="0" w:type="dxa"/>
            <w:right w:w="108" w:type="dxa"/>
          </w:tblCellMar>
        </w:tblPrEx>
        <w:trPr>
          <w:trHeight w:val="1621" w:hRule="atLeast"/>
          <w:jc w:val="center"/>
        </w:trPr>
        <w:tc>
          <w:tcPr>
            <w:tcW w:w="1188" w:type="dxa"/>
            <w:gridSpan w:val="2"/>
            <w:tcBorders>
              <w:top w:val="single" w:color="000000" w:sz="4" w:space="0"/>
              <w:left w:val="single" w:color="000000" w:sz="4" w:space="0"/>
              <w:bottom w:val="single" w:color="000000" w:sz="4" w:space="0"/>
              <w:right w:val="single" w:color="000000" w:sz="4" w:space="0"/>
            </w:tcBorders>
            <w:vAlign w:val="center"/>
          </w:tcPr>
          <w:p w14:paraId="27076243">
            <w:pPr>
              <w:spacing w:line="400" w:lineRule="exact"/>
              <w:jc w:val="center"/>
              <w:rPr>
                <w:rFonts w:ascii="Times New Roman" w:hAnsi="Times New Roman" w:cs="Times New Roman"/>
                <w:sz w:val="24"/>
              </w:rPr>
            </w:pPr>
            <w:r>
              <w:rPr>
                <w:rFonts w:ascii="Times New Roman" w:hAnsi="Times New Roman" w:cs="Times New Roman"/>
                <w:sz w:val="24"/>
              </w:rPr>
              <w:t>奖惩情况</w:t>
            </w:r>
          </w:p>
        </w:tc>
        <w:tc>
          <w:tcPr>
            <w:tcW w:w="7926" w:type="dxa"/>
            <w:gridSpan w:val="9"/>
            <w:tcBorders>
              <w:top w:val="single" w:color="000000" w:sz="4" w:space="0"/>
              <w:left w:val="nil"/>
              <w:bottom w:val="single" w:color="000000" w:sz="4" w:space="0"/>
              <w:right w:val="single" w:color="000000" w:sz="4" w:space="0"/>
            </w:tcBorders>
            <w:vAlign w:val="center"/>
          </w:tcPr>
          <w:p w14:paraId="2EBA7428">
            <w:pPr>
              <w:spacing w:line="400" w:lineRule="exact"/>
              <w:rPr>
                <w:rFonts w:ascii="Times New Roman" w:hAnsi="Times New Roman" w:cs="Times New Roman"/>
              </w:rPr>
            </w:pPr>
          </w:p>
        </w:tc>
      </w:tr>
      <w:tr w14:paraId="0666D050">
        <w:tblPrEx>
          <w:tblCellMar>
            <w:top w:w="0" w:type="dxa"/>
            <w:left w:w="108" w:type="dxa"/>
            <w:bottom w:w="0" w:type="dxa"/>
            <w:right w:w="108" w:type="dxa"/>
          </w:tblCellMar>
        </w:tblPrEx>
        <w:trPr>
          <w:trHeight w:val="1952" w:hRule="atLeast"/>
          <w:jc w:val="center"/>
        </w:trPr>
        <w:tc>
          <w:tcPr>
            <w:tcW w:w="1188" w:type="dxa"/>
            <w:gridSpan w:val="2"/>
            <w:tcBorders>
              <w:top w:val="single" w:color="000000" w:sz="4" w:space="0"/>
              <w:left w:val="single" w:color="000000" w:sz="4" w:space="0"/>
              <w:bottom w:val="single" w:color="000000" w:sz="4" w:space="0"/>
              <w:right w:val="single" w:color="000000" w:sz="4" w:space="0"/>
            </w:tcBorders>
            <w:vAlign w:val="center"/>
          </w:tcPr>
          <w:p w14:paraId="1E3DFB5F">
            <w:pPr>
              <w:spacing w:line="400" w:lineRule="exact"/>
              <w:rPr>
                <w:rFonts w:ascii="Times New Roman" w:hAnsi="Times New Roman" w:cs="Times New Roman"/>
                <w:spacing w:val="-8"/>
                <w:sz w:val="24"/>
              </w:rPr>
            </w:pPr>
            <w:r>
              <w:rPr>
                <w:rFonts w:ascii="Times New Roman" w:hAnsi="Times New Roman" w:cs="Times New Roman"/>
                <w:spacing w:val="-8"/>
                <w:sz w:val="24"/>
              </w:rPr>
              <w:t>获得过何种证书、有何特长</w:t>
            </w:r>
          </w:p>
        </w:tc>
        <w:tc>
          <w:tcPr>
            <w:tcW w:w="7926" w:type="dxa"/>
            <w:gridSpan w:val="9"/>
            <w:tcBorders>
              <w:top w:val="single" w:color="000000" w:sz="4" w:space="0"/>
              <w:left w:val="nil"/>
              <w:bottom w:val="single" w:color="000000" w:sz="4" w:space="0"/>
              <w:right w:val="single" w:color="000000" w:sz="4" w:space="0"/>
            </w:tcBorders>
            <w:vAlign w:val="center"/>
          </w:tcPr>
          <w:p w14:paraId="311DEAD2">
            <w:pPr>
              <w:spacing w:line="400" w:lineRule="exact"/>
              <w:jc w:val="center"/>
              <w:rPr>
                <w:rFonts w:ascii="Times New Roman" w:hAnsi="Times New Roman" w:cs="Times New Roman"/>
              </w:rPr>
            </w:pPr>
          </w:p>
        </w:tc>
      </w:tr>
      <w:tr w14:paraId="18ED12E6">
        <w:tblPrEx>
          <w:tblCellMar>
            <w:top w:w="0" w:type="dxa"/>
            <w:left w:w="108" w:type="dxa"/>
            <w:bottom w:w="0" w:type="dxa"/>
            <w:right w:w="108" w:type="dxa"/>
          </w:tblCellMar>
        </w:tblPrEx>
        <w:trPr>
          <w:trHeight w:val="737" w:hRule="atLeast"/>
          <w:jc w:val="center"/>
        </w:trPr>
        <w:tc>
          <w:tcPr>
            <w:tcW w:w="1188" w:type="dxa"/>
            <w:gridSpan w:val="2"/>
            <w:vMerge w:val="restart"/>
            <w:tcBorders>
              <w:top w:val="nil"/>
              <w:left w:val="single" w:color="000000" w:sz="4" w:space="0"/>
              <w:right w:val="single" w:color="000000" w:sz="4" w:space="0"/>
            </w:tcBorders>
            <w:vAlign w:val="center"/>
          </w:tcPr>
          <w:p w14:paraId="7463420E">
            <w:pPr>
              <w:spacing w:line="400" w:lineRule="exact"/>
              <w:jc w:val="center"/>
              <w:rPr>
                <w:rFonts w:ascii="Times New Roman" w:hAnsi="Times New Roman" w:cs="Times New Roman"/>
                <w:sz w:val="24"/>
              </w:rPr>
            </w:pPr>
            <w:r>
              <w:rPr>
                <w:rFonts w:ascii="Times New Roman" w:hAnsi="Times New Roman" w:cs="Times New Roman"/>
                <w:sz w:val="24"/>
              </w:rPr>
              <w:t>家</w:t>
            </w:r>
          </w:p>
          <w:p w14:paraId="00C4472E">
            <w:pPr>
              <w:spacing w:line="400" w:lineRule="exact"/>
              <w:jc w:val="center"/>
              <w:rPr>
                <w:rFonts w:ascii="Times New Roman" w:hAnsi="Times New Roman" w:cs="Times New Roman"/>
                <w:sz w:val="24"/>
              </w:rPr>
            </w:pPr>
            <w:r>
              <w:rPr>
                <w:rFonts w:ascii="Times New Roman" w:hAnsi="Times New Roman" w:cs="Times New Roman"/>
                <w:sz w:val="24"/>
              </w:rPr>
              <w:t>庭</w:t>
            </w:r>
          </w:p>
          <w:p w14:paraId="0A1EE388">
            <w:pPr>
              <w:spacing w:line="400" w:lineRule="exact"/>
              <w:jc w:val="center"/>
              <w:rPr>
                <w:rFonts w:ascii="Times New Roman" w:hAnsi="Times New Roman" w:cs="Times New Roman"/>
                <w:sz w:val="24"/>
              </w:rPr>
            </w:pPr>
            <w:r>
              <w:rPr>
                <w:rFonts w:ascii="Times New Roman" w:hAnsi="Times New Roman" w:cs="Times New Roman"/>
                <w:sz w:val="24"/>
              </w:rPr>
              <w:t>成</w:t>
            </w:r>
          </w:p>
          <w:p w14:paraId="67BC21A4">
            <w:pPr>
              <w:spacing w:line="400" w:lineRule="exact"/>
              <w:jc w:val="center"/>
              <w:rPr>
                <w:rFonts w:ascii="Times New Roman" w:hAnsi="Times New Roman" w:cs="Times New Roman"/>
                <w:sz w:val="24"/>
              </w:rPr>
            </w:pPr>
            <w:r>
              <w:rPr>
                <w:rFonts w:ascii="Times New Roman" w:hAnsi="Times New Roman" w:cs="Times New Roman"/>
                <w:sz w:val="24"/>
              </w:rPr>
              <w:t>员</w:t>
            </w:r>
          </w:p>
          <w:p w14:paraId="4A87848E">
            <w:pPr>
              <w:spacing w:line="400" w:lineRule="exact"/>
              <w:jc w:val="center"/>
              <w:rPr>
                <w:rFonts w:ascii="Times New Roman" w:hAnsi="Times New Roman" w:cs="Times New Roman"/>
                <w:sz w:val="24"/>
              </w:rPr>
            </w:pPr>
            <w:r>
              <w:rPr>
                <w:rFonts w:ascii="Times New Roman" w:hAnsi="Times New Roman" w:cs="Times New Roman"/>
                <w:sz w:val="24"/>
              </w:rPr>
              <w:t>情</w:t>
            </w:r>
          </w:p>
          <w:p w14:paraId="7F410C13">
            <w:pPr>
              <w:spacing w:line="400" w:lineRule="exact"/>
              <w:jc w:val="center"/>
              <w:rPr>
                <w:rFonts w:ascii="Times New Roman" w:hAnsi="Times New Roman" w:cs="Times New Roman"/>
                <w:sz w:val="24"/>
              </w:rPr>
            </w:pPr>
            <w:r>
              <w:rPr>
                <w:rFonts w:ascii="Times New Roman" w:hAnsi="Times New Roman" w:cs="Times New Roman"/>
                <w:sz w:val="24"/>
              </w:rPr>
              <w:t>况</w:t>
            </w:r>
          </w:p>
        </w:tc>
        <w:tc>
          <w:tcPr>
            <w:tcW w:w="2126" w:type="dxa"/>
            <w:gridSpan w:val="3"/>
            <w:tcBorders>
              <w:top w:val="single" w:color="000000" w:sz="4" w:space="0"/>
              <w:left w:val="nil"/>
              <w:bottom w:val="single" w:color="000000" w:sz="4" w:space="0"/>
              <w:right w:val="single" w:color="000000" w:sz="4" w:space="0"/>
            </w:tcBorders>
            <w:vAlign w:val="center"/>
          </w:tcPr>
          <w:p w14:paraId="4160ECD1">
            <w:pPr>
              <w:spacing w:line="400" w:lineRule="exact"/>
              <w:jc w:val="center"/>
              <w:rPr>
                <w:rFonts w:ascii="Times New Roman" w:hAnsi="Times New Roman" w:cs="Times New Roman"/>
                <w:sz w:val="24"/>
              </w:rPr>
            </w:pPr>
            <w:r>
              <w:rPr>
                <w:rFonts w:ascii="Times New Roman" w:hAnsi="Times New Roman" w:cs="Times New Roman"/>
                <w:sz w:val="24"/>
              </w:rPr>
              <w:t>姓名</w:t>
            </w:r>
          </w:p>
        </w:tc>
        <w:tc>
          <w:tcPr>
            <w:tcW w:w="995" w:type="dxa"/>
            <w:tcBorders>
              <w:top w:val="single" w:color="000000" w:sz="4" w:space="0"/>
              <w:left w:val="nil"/>
              <w:bottom w:val="single" w:color="000000" w:sz="4" w:space="0"/>
              <w:right w:val="single" w:color="000000" w:sz="4" w:space="0"/>
            </w:tcBorders>
            <w:vAlign w:val="center"/>
          </w:tcPr>
          <w:p w14:paraId="4CBD1F10">
            <w:pPr>
              <w:spacing w:line="400" w:lineRule="exact"/>
              <w:jc w:val="center"/>
              <w:rPr>
                <w:rFonts w:ascii="Times New Roman" w:hAnsi="Times New Roman" w:cs="Times New Roman"/>
                <w:sz w:val="24"/>
              </w:rPr>
            </w:pPr>
            <w:r>
              <w:rPr>
                <w:rFonts w:ascii="Times New Roman" w:hAnsi="Times New Roman" w:cs="Times New Roman"/>
                <w:sz w:val="24"/>
              </w:rPr>
              <w:t>与本人关系</w:t>
            </w:r>
          </w:p>
        </w:tc>
        <w:tc>
          <w:tcPr>
            <w:tcW w:w="2935" w:type="dxa"/>
            <w:gridSpan w:val="4"/>
            <w:tcBorders>
              <w:top w:val="single" w:color="000000" w:sz="4" w:space="0"/>
              <w:left w:val="nil"/>
              <w:bottom w:val="single" w:color="000000" w:sz="4" w:space="0"/>
              <w:right w:val="single" w:color="000000" w:sz="4" w:space="0"/>
            </w:tcBorders>
            <w:vAlign w:val="center"/>
          </w:tcPr>
          <w:p w14:paraId="6A679060">
            <w:pPr>
              <w:spacing w:line="400" w:lineRule="exact"/>
              <w:jc w:val="center"/>
              <w:rPr>
                <w:rFonts w:ascii="Times New Roman" w:hAnsi="Times New Roman" w:cs="Times New Roman"/>
                <w:sz w:val="24"/>
              </w:rPr>
            </w:pPr>
            <w:r>
              <w:rPr>
                <w:rFonts w:ascii="Times New Roman" w:hAnsi="Times New Roman" w:cs="Times New Roman"/>
                <w:sz w:val="24"/>
              </w:rPr>
              <w:t>工作单位</w:t>
            </w:r>
          </w:p>
        </w:tc>
        <w:tc>
          <w:tcPr>
            <w:tcW w:w="1870" w:type="dxa"/>
            <w:tcBorders>
              <w:top w:val="single" w:color="000000" w:sz="4" w:space="0"/>
              <w:left w:val="nil"/>
              <w:bottom w:val="single" w:color="000000" w:sz="4" w:space="0"/>
              <w:right w:val="single" w:color="000000" w:sz="4" w:space="0"/>
            </w:tcBorders>
            <w:vAlign w:val="center"/>
          </w:tcPr>
          <w:p w14:paraId="1740C8BE">
            <w:pPr>
              <w:spacing w:line="400" w:lineRule="exact"/>
              <w:jc w:val="center"/>
              <w:rPr>
                <w:rFonts w:ascii="Times New Roman" w:hAnsi="Times New Roman" w:cs="Times New Roman"/>
                <w:sz w:val="24"/>
              </w:rPr>
            </w:pPr>
            <w:r>
              <w:rPr>
                <w:rFonts w:ascii="Times New Roman" w:hAnsi="Times New Roman" w:cs="Times New Roman"/>
                <w:sz w:val="24"/>
              </w:rPr>
              <w:t>职务</w:t>
            </w:r>
          </w:p>
        </w:tc>
      </w:tr>
      <w:tr w14:paraId="63906F1D">
        <w:tblPrEx>
          <w:tblCellMar>
            <w:top w:w="0" w:type="dxa"/>
            <w:left w:w="108" w:type="dxa"/>
            <w:bottom w:w="0" w:type="dxa"/>
            <w:right w:w="108" w:type="dxa"/>
          </w:tblCellMar>
        </w:tblPrEx>
        <w:trPr>
          <w:trHeight w:val="737" w:hRule="atLeast"/>
          <w:jc w:val="center"/>
        </w:trPr>
        <w:tc>
          <w:tcPr>
            <w:tcW w:w="1188" w:type="dxa"/>
            <w:gridSpan w:val="2"/>
            <w:vMerge w:val="continue"/>
            <w:tcBorders>
              <w:left w:val="single" w:color="000000" w:sz="4" w:space="0"/>
              <w:right w:val="single" w:color="000000" w:sz="4" w:space="0"/>
            </w:tcBorders>
            <w:vAlign w:val="center"/>
          </w:tcPr>
          <w:p w14:paraId="67763A5C">
            <w:pPr>
              <w:spacing w:line="400" w:lineRule="exact"/>
              <w:rPr>
                <w:rFonts w:ascii="Times New Roman" w:hAnsi="Times New Roman" w:cs="Times New Roman"/>
                <w:sz w:val="24"/>
              </w:rPr>
            </w:pPr>
          </w:p>
        </w:tc>
        <w:tc>
          <w:tcPr>
            <w:tcW w:w="2126" w:type="dxa"/>
            <w:gridSpan w:val="3"/>
            <w:tcBorders>
              <w:top w:val="single" w:color="000000" w:sz="4" w:space="0"/>
              <w:left w:val="nil"/>
              <w:bottom w:val="single" w:color="000000" w:sz="4" w:space="0"/>
              <w:right w:val="single" w:color="000000" w:sz="4" w:space="0"/>
            </w:tcBorders>
            <w:vAlign w:val="center"/>
          </w:tcPr>
          <w:p w14:paraId="0E9F82E4">
            <w:pPr>
              <w:spacing w:line="400" w:lineRule="exact"/>
              <w:jc w:val="center"/>
              <w:rPr>
                <w:rFonts w:ascii="Times New Roman" w:hAnsi="Times New Roman" w:cs="Times New Roman"/>
                <w:sz w:val="24"/>
              </w:rPr>
            </w:pPr>
          </w:p>
        </w:tc>
        <w:tc>
          <w:tcPr>
            <w:tcW w:w="995" w:type="dxa"/>
            <w:tcBorders>
              <w:top w:val="single" w:color="000000" w:sz="4" w:space="0"/>
              <w:left w:val="nil"/>
              <w:bottom w:val="single" w:color="000000" w:sz="4" w:space="0"/>
              <w:right w:val="single" w:color="000000" w:sz="4" w:space="0"/>
            </w:tcBorders>
            <w:vAlign w:val="center"/>
          </w:tcPr>
          <w:p w14:paraId="5C94B249">
            <w:pPr>
              <w:spacing w:line="400" w:lineRule="exact"/>
              <w:jc w:val="center"/>
              <w:rPr>
                <w:rFonts w:ascii="Times New Roman" w:hAnsi="Times New Roman" w:cs="Times New Roman"/>
                <w:sz w:val="24"/>
              </w:rPr>
            </w:pPr>
          </w:p>
        </w:tc>
        <w:tc>
          <w:tcPr>
            <w:tcW w:w="2935" w:type="dxa"/>
            <w:gridSpan w:val="4"/>
            <w:tcBorders>
              <w:top w:val="single" w:color="000000" w:sz="4" w:space="0"/>
              <w:left w:val="nil"/>
              <w:bottom w:val="single" w:color="000000" w:sz="4" w:space="0"/>
              <w:right w:val="single" w:color="000000" w:sz="4" w:space="0"/>
            </w:tcBorders>
            <w:vAlign w:val="center"/>
          </w:tcPr>
          <w:p w14:paraId="7A208EE0">
            <w:pPr>
              <w:spacing w:line="400" w:lineRule="exact"/>
              <w:jc w:val="center"/>
              <w:rPr>
                <w:rFonts w:ascii="Times New Roman" w:hAnsi="Times New Roman" w:cs="Times New Roman"/>
                <w:sz w:val="24"/>
              </w:rPr>
            </w:pPr>
          </w:p>
        </w:tc>
        <w:tc>
          <w:tcPr>
            <w:tcW w:w="1870" w:type="dxa"/>
            <w:tcBorders>
              <w:top w:val="single" w:color="000000" w:sz="4" w:space="0"/>
              <w:left w:val="nil"/>
              <w:bottom w:val="single" w:color="000000" w:sz="4" w:space="0"/>
              <w:right w:val="single" w:color="000000" w:sz="4" w:space="0"/>
            </w:tcBorders>
            <w:vAlign w:val="center"/>
          </w:tcPr>
          <w:p w14:paraId="5C278277">
            <w:pPr>
              <w:spacing w:line="400" w:lineRule="exact"/>
              <w:jc w:val="center"/>
              <w:rPr>
                <w:rFonts w:ascii="Times New Roman" w:hAnsi="Times New Roman" w:cs="Times New Roman"/>
                <w:sz w:val="24"/>
              </w:rPr>
            </w:pPr>
          </w:p>
        </w:tc>
      </w:tr>
      <w:tr w14:paraId="764EC74C">
        <w:tblPrEx>
          <w:tblCellMar>
            <w:top w:w="0" w:type="dxa"/>
            <w:left w:w="108" w:type="dxa"/>
            <w:bottom w:w="0" w:type="dxa"/>
            <w:right w:w="108" w:type="dxa"/>
          </w:tblCellMar>
        </w:tblPrEx>
        <w:trPr>
          <w:trHeight w:val="737" w:hRule="atLeast"/>
          <w:jc w:val="center"/>
        </w:trPr>
        <w:tc>
          <w:tcPr>
            <w:tcW w:w="1188" w:type="dxa"/>
            <w:gridSpan w:val="2"/>
            <w:vMerge w:val="continue"/>
            <w:tcBorders>
              <w:left w:val="single" w:color="000000" w:sz="4" w:space="0"/>
              <w:right w:val="single" w:color="000000" w:sz="4" w:space="0"/>
            </w:tcBorders>
            <w:vAlign w:val="center"/>
          </w:tcPr>
          <w:p w14:paraId="18EB9790">
            <w:pPr>
              <w:spacing w:line="400" w:lineRule="exact"/>
              <w:rPr>
                <w:rFonts w:ascii="Times New Roman" w:hAnsi="Times New Roman" w:cs="Times New Roman"/>
                <w:sz w:val="24"/>
              </w:rPr>
            </w:pPr>
          </w:p>
        </w:tc>
        <w:tc>
          <w:tcPr>
            <w:tcW w:w="2126" w:type="dxa"/>
            <w:gridSpan w:val="3"/>
            <w:tcBorders>
              <w:top w:val="single" w:color="000000" w:sz="4" w:space="0"/>
              <w:left w:val="nil"/>
              <w:bottom w:val="single" w:color="000000" w:sz="4" w:space="0"/>
              <w:right w:val="single" w:color="000000" w:sz="4" w:space="0"/>
            </w:tcBorders>
            <w:vAlign w:val="center"/>
          </w:tcPr>
          <w:p w14:paraId="351EEA7F">
            <w:pPr>
              <w:spacing w:line="400" w:lineRule="exact"/>
              <w:jc w:val="center"/>
              <w:rPr>
                <w:rFonts w:ascii="Times New Roman" w:hAnsi="Times New Roman" w:cs="Times New Roman"/>
                <w:sz w:val="24"/>
              </w:rPr>
            </w:pPr>
          </w:p>
        </w:tc>
        <w:tc>
          <w:tcPr>
            <w:tcW w:w="995" w:type="dxa"/>
            <w:tcBorders>
              <w:top w:val="single" w:color="000000" w:sz="4" w:space="0"/>
              <w:left w:val="nil"/>
              <w:bottom w:val="single" w:color="000000" w:sz="4" w:space="0"/>
              <w:right w:val="single" w:color="000000" w:sz="4" w:space="0"/>
            </w:tcBorders>
            <w:vAlign w:val="center"/>
          </w:tcPr>
          <w:p w14:paraId="67A8807F">
            <w:pPr>
              <w:spacing w:line="400" w:lineRule="exact"/>
              <w:jc w:val="center"/>
              <w:rPr>
                <w:rFonts w:ascii="Times New Roman" w:hAnsi="Times New Roman" w:cs="Times New Roman"/>
                <w:sz w:val="24"/>
              </w:rPr>
            </w:pPr>
          </w:p>
        </w:tc>
        <w:tc>
          <w:tcPr>
            <w:tcW w:w="2935" w:type="dxa"/>
            <w:gridSpan w:val="4"/>
            <w:tcBorders>
              <w:top w:val="single" w:color="000000" w:sz="4" w:space="0"/>
              <w:left w:val="nil"/>
              <w:bottom w:val="single" w:color="000000" w:sz="4" w:space="0"/>
              <w:right w:val="single" w:color="000000" w:sz="4" w:space="0"/>
            </w:tcBorders>
            <w:vAlign w:val="center"/>
          </w:tcPr>
          <w:p w14:paraId="47A823C4">
            <w:pPr>
              <w:spacing w:line="400" w:lineRule="exact"/>
              <w:jc w:val="center"/>
              <w:rPr>
                <w:rFonts w:ascii="Times New Roman" w:hAnsi="Times New Roman" w:cs="Times New Roman"/>
                <w:sz w:val="24"/>
              </w:rPr>
            </w:pPr>
          </w:p>
        </w:tc>
        <w:tc>
          <w:tcPr>
            <w:tcW w:w="1870" w:type="dxa"/>
            <w:tcBorders>
              <w:top w:val="single" w:color="000000" w:sz="4" w:space="0"/>
              <w:left w:val="nil"/>
              <w:bottom w:val="single" w:color="000000" w:sz="4" w:space="0"/>
              <w:right w:val="single" w:color="000000" w:sz="4" w:space="0"/>
            </w:tcBorders>
            <w:vAlign w:val="center"/>
          </w:tcPr>
          <w:p w14:paraId="0E9A65B8">
            <w:pPr>
              <w:spacing w:line="400" w:lineRule="exact"/>
              <w:jc w:val="center"/>
              <w:rPr>
                <w:rFonts w:ascii="Times New Roman" w:hAnsi="Times New Roman" w:cs="Times New Roman"/>
                <w:sz w:val="24"/>
              </w:rPr>
            </w:pPr>
          </w:p>
        </w:tc>
      </w:tr>
      <w:tr w14:paraId="0E5D1814">
        <w:tblPrEx>
          <w:tblCellMar>
            <w:top w:w="0" w:type="dxa"/>
            <w:left w:w="108" w:type="dxa"/>
            <w:bottom w:w="0" w:type="dxa"/>
            <w:right w:w="108" w:type="dxa"/>
          </w:tblCellMar>
        </w:tblPrEx>
        <w:trPr>
          <w:trHeight w:val="737" w:hRule="atLeast"/>
          <w:jc w:val="center"/>
        </w:trPr>
        <w:tc>
          <w:tcPr>
            <w:tcW w:w="1188" w:type="dxa"/>
            <w:gridSpan w:val="2"/>
            <w:vMerge w:val="continue"/>
            <w:tcBorders>
              <w:left w:val="single" w:color="000000" w:sz="4" w:space="0"/>
              <w:right w:val="single" w:color="000000" w:sz="4" w:space="0"/>
            </w:tcBorders>
            <w:vAlign w:val="center"/>
          </w:tcPr>
          <w:p w14:paraId="291F0144">
            <w:pPr>
              <w:spacing w:line="400" w:lineRule="exact"/>
              <w:rPr>
                <w:rFonts w:ascii="Times New Roman" w:hAnsi="Times New Roman" w:cs="Times New Roman"/>
                <w:sz w:val="24"/>
              </w:rPr>
            </w:pPr>
          </w:p>
        </w:tc>
        <w:tc>
          <w:tcPr>
            <w:tcW w:w="2126" w:type="dxa"/>
            <w:gridSpan w:val="3"/>
            <w:tcBorders>
              <w:top w:val="single" w:color="000000" w:sz="4" w:space="0"/>
              <w:left w:val="nil"/>
              <w:bottom w:val="single" w:color="000000" w:sz="4" w:space="0"/>
              <w:right w:val="single" w:color="000000" w:sz="4" w:space="0"/>
            </w:tcBorders>
            <w:vAlign w:val="center"/>
          </w:tcPr>
          <w:p w14:paraId="4693CFC5">
            <w:pPr>
              <w:spacing w:line="400" w:lineRule="exact"/>
              <w:jc w:val="center"/>
              <w:rPr>
                <w:rFonts w:ascii="Times New Roman" w:hAnsi="Times New Roman" w:cs="Times New Roman"/>
                <w:sz w:val="24"/>
              </w:rPr>
            </w:pPr>
          </w:p>
        </w:tc>
        <w:tc>
          <w:tcPr>
            <w:tcW w:w="995" w:type="dxa"/>
            <w:tcBorders>
              <w:top w:val="single" w:color="000000" w:sz="4" w:space="0"/>
              <w:left w:val="nil"/>
              <w:bottom w:val="single" w:color="000000" w:sz="4" w:space="0"/>
              <w:right w:val="single" w:color="000000" w:sz="4" w:space="0"/>
            </w:tcBorders>
            <w:vAlign w:val="center"/>
          </w:tcPr>
          <w:p w14:paraId="575A7A48">
            <w:pPr>
              <w:spacing w:line="400" w:lineRule="exact"/>
              <w:jc w:val="center"/>
              <w:rPr>
                <w:rFonts w:ascii="Times New Roman" w:hAnsi="Times New Roman" w:cs="Times New Roman"/>
                <w:sz w:val="24"/>
              </w:rPr>
            </w:pPr>
          </w:p>
        </w:tc>
        <w:tc>
          <w:tcPr>
            <w:tcW w:w="2935" w:type="dxa"/>
            <w:gridSpan w:val="4"/>
            <w:tcBorders>
              <w:top w:val="single" w:color="000000" w:sz="4" w:space="0"/>
              <w:left w:val="nil"/>
              <w:bottom w:val="single" w:color="000000" w:sz="4" w:space="0"/>
              <w:right w:val="single" w:color="000000" w:sz="4" w:space="0"/>
            </w:tcBorders>
            <w:vAlign w:val="center"/>
          </w:tcPr>
          <w:p w14:paraId="3FE94369">
            <w:pPr>
              <w:spacing w:line="400" w:lineRule="exact"/>
              <w:jc w:val="center"/>
              <w:rPr>
                <w:rFonts w:ascii="Times New Roman" w:hAnsi="Times New Roman" w:cs="Times New Roman"/>
                <w:sz w:val="24"/>
              </w:rPr>
            </w:pPr>
          </w:p>
        </w:tc>
        <w:tc>
          <w:tcPr>
            <w:tcW w:w="1870" w:type="dxa"/>
            <w:tcBorders>
              <w:top w:val="single" w:color="000000" w:sz="4" w:space="0"/>
              <w:left w:val="nil"/>
              <w:bottom w:val="single" w:color="000000" w:sz="4" w:space="0"/>
              <w:right w:val="single" w:color="000000" w:sz="4" w:space="0"/>
            </w:tcBorders>
            <w:vAlign w:val="center"/>
          </w:tcPr>
          <w:p w14:paraId="2EF4F0D2">
            <w:pPr>
              <w:spacing w:line="400" w:lineRule="exact"/>
              <w:jc w:val="center"/>
              <w:rPr>
                <w:rFonts w:ascii="Times New Roman" w:hAnsi="Times New Roman" w:cs="Times New Roman"/>
                <w:sz w:val="24"/>
              </w:rPr>
            </w:pPr>
          </w:p>
        </w:tc>
      </w:tr>
      <w:tr w14:paraId="01FED242">
        <w:tblPrEx>
          <w:tblCellMar>
            <w:top w:w="0" w:type="dxa"/>
            <w:left w:w="108" w:type="dxa"/>
            <w:bottom w:w="0" w:type="dxa"/>
            <w:right w:w="108" w:type="dxa"/>
          </w:tblCellMar>
        </w:tblPrEx>
        <w:trPr>
          <w:trHeight w:val="737" w:hRule="atLeast"/>
          <w:jc w:val="center"/>
        </w:trPr>
        <w:tc>
          <w:tcPr>
            <w:tcW w:w="1188" w:type="dxa"/>
            <w:gridSpan w:val="2"/>
            <w:vMerge w:val="continue"/>
            <w:tcBorders>
              <w:left w:val="single" w:color="000000" w:sz="4" w:space="0"/>
              <w:right w:val="single" w:color="000000" w:sz="4" w:space="0"/>
            </w:tcBorders>
            <w:vAlign w:val="center"/>
          </w:tcPr>
          <w:p w14:paraId="2E313105">
            <w:pPr>
              <w:spacing w:line="400" w:lineRule="exact"/>
              <w:rPr>
                <w:rFonts w:ascii="Times New Roman" w:hAnsi="Times New Roman" w:cs="Times New Roman"/>
              </w:rPr>
            </w:pPr>
          </w:p>
        </w:tc>
        <w:tc>
          <w:tcPr>
            <w:tcW w:w="2126" w:type="dxa"/>
            <w:gridSpan w:val="3"/>
            <w:tcBorders>
              <w:top w:val="single" w:color="000000" w:sz="4" w:space="0"/>
              <w:left w:val="nil"/>
              <w:bottom w:val="single" w:color="000000" w:sz="4" w:space="0"/>
              <w:right w:val="single" w:color="000000" w:sz="4" w:space="0"/>
            </w:tcBorders>
            <w:vAlign w:val="center"/>
          </w:tcPr>
          <w:p w14:paraId="6C3450E4">
            <w:pPr>
              <w:spacing w:line="400" w:lineRule="exact"/>
              <w:jc w:val="center"/>
              <w:rPr>
                <w:rFonts w:ascii="Times New Roman" w:hAnsi="Times New Roman" w:cs="Times New Roman"/>
              </w:rPr>
            </w:pPr>
          </w:p>
        </w:tc>
        <w:tc>
          <w:tcPr>
            <w:tcW w:w="995" w:type="dxa"/>
            <w:tcBorders>
              <w:top w:val="single" w:color="000000" w:sz="4" w:space="0"/>
              <w:left w:val="nil"/>
              <w:bottom w:val="single" w:color="000000" w:sz="4" w:space="0"/>
              <w:right w:val="single" w:color="000000" w:sz="4" w:space="0"/>
            </w:tcBorders>
            <w:vAlign w:val="center"/>
          </w:tcPr>
          <w:p w14:paraId="464FAB88">
            <w:pPr>
              <w:spacing w:line="400" w:lineRule="exact"/>
              <w:jc w:val="center"/>
              <w:rPr>
                <w:rFonts w:ascii="Times New Roman" w:hAnsi="Times New Roman" w:cs="Times New Roman"/>
              </w:rPr>
            </w:pPr>
          </w:p>
        </w:tc>
        <w:tc>
          <w:tcPr>
            <w:tcW w:w="2935" w:type="dxa"/>
            <w:gridSpan w:val="4"/>
            <w:tcBorders>
              <w:top w:val="single" w:color="000000" w:sz="4" w:space="0"/>
              <w:left w:val="nil"/>
              <w:bottom w:val="single" w:color="000000" w:sz="4" w:space="0"/>
              <w:right w:val="single" w:color="000000" w:sz="4" w:space="0"/>
            </w:tcBorders>
            <w:vAlign w:val="center"/>
          </w:tcPr>
          <w:p w14:paraId="7CBD0996">
            <w:pPr>
              <w:spacing w:line="400" w:lineRule="exact"/>
              <w:jc w:val="center"/>
              <w:rPr>
                <w:rFonts w:ascii="Times New Roman" w:hAnsi="Times New Roman" w:cs="Times New Roman"/>
              </w:rPr>
            </w:pPr>
          </w:p>
        </w:tc>
        <w:tc>
          <w:tcPr>
            <w:tcW w:w="1870" w:type="dxa"/>
            <w:tcBorders>
              <w:top w:val="single" w:color="000000" w:sz="4" w:space="0"/>
              <w:left w:val="nil"/>
              <w:bottom w:val="single" w:color="000000" w:sz="4" w:space="0"/>
              <w:right w:val="single" w:color="000000" w:sz="4" w:space="0"/>
            </w:tcBorders>
            <w:vAlign w:val="center"/>
          </w:tcPr>
          <w:p w14:paraId="335224CF">
            <w:pPr>
              <w:spacing w:line="400" w:lineRule="exact"/>
              <w:jc w:val="center"/>
              <w:rPr>
                <w:rFonts w:ascii="Times New Roman" w:hAnsi="Times New Roman" w:cs="Times New Roman"/>
              </w:rPr>
            </w:pPr>
          </w:p>
        </w:tc>
      </w:tr>
      <w:tr w14:paraId="73D5D304">
        <w:tblPrEx>
          <w:tblCellMar>
            <w:top w:w="0" w:type="dxa"/>
            <w:left w:w="108" w:type="dxa"/>
            <w:bottom w:w="0" w:type="dxa"/>
            <w:right w:w="108" w:type="dxa"/>
          </w:tblCellMar>
        </w:tblPrEx>
        <w:trPr>
          <w:trHeight w:val="737" w:hRule="atLeast"/>
          <w:jc w:val="center"/>
        </w:trPr>
        <w:tc>
          <w:tcPr>
            <w:tcW w:w="1188" w:type="dxa"/>
            <w:gridSpan w:val="2"/>
            <w:vMerge w:val="continue"/>
            <w:tcBorders>
              <w:left w:val="single" w:color="000000" w:sz="4" w:space="0"/>
              <w:bottom w:val="single" w:color="000000" w:sz="4" w:space="0"/>
              <w:right w:val="single" w:color="000000" w:sz="4" w:space="0"/>
            </w:tcBorders>
            <w:vAlign w:val="center"/>
          </w:tcPr>
          <w:p w14:paraId="098C53F3">
            <w:pPr>
              <w:spacing w:line="400" w:lineRule="exact"/>
              <w:rPr>
                <w:rFonts w:ascii="Times New Roman" w:hAnsi="Times New Roman" w:cs="Times New Roman"/>
              </w:rPr>
            </w:pPr>
          </w:p>
        </w:tc>
        <w:tc>
          <w:tcPr>
            <w:tcW w:w="2126" w:type="dxa"/>
            <w:gridSpan w:val="3"/>
            <w:tcBorders>
              <w:top w:val="single" w:color="000000" w:sz="4" w:space="0"/>
              <w:left w:val="nil"/>
              <w:bottom w:val="single" w:color="000000" w:sz="4" w:space="0"/>
              <w:right w:val="single" w:color="000000" w:sz="4" w:space="0"/>
            </w:tcBorders>
            <w:vAlign w:val="center"/>
          </w:tcPr>
          <w:p w14:paraId="254AA6F2">
            <w:pPr>
              <w:spacing w:line="400" w:lineRule="exact"/>
              <w:jc w:val="center"/>
              <w:rPr>
                <w:rFonts w:ascii="Times New Roman" w:hAnsi="Times New Roman" w:cs="Times New Roman"/>
              </w:rPr>
            </w:pPr>
          </w:p>
        </w:tc>
        <w:tc>
          <w:tcPr>
            <w:tcW w:w="995" w:type="dxa"/>
            <w:tcBorders>
              <w:top w:val="single" w:color="000000" w:sz="4" w:space="0"/>
              <w:left w:val="nil"/>
              <w:bottom w:val="single" w:color="000000" w:sz="4" w:space="0"/>
              <w:right w:val="single" w:color="000000" w:sz="4" w:space="0"/>
            </w:tcBorders>
            <w:vAlign w:val="center"/>
          </w:tcPr>
          <w:p w14:paraId="65A5ABC3">
            <w:pPr>
              <w:spacing w:line="400" w:lineRule="exact"/>
              <w:jc w:val="center"/>
              <w:rPr>
                <w:rFonts w:ascii="Times New Roman" w:hAnsi="Times New Roman" w:cs="Times New Roman"/>
              </w:rPr>
            </w:pPr>
          </w:p>
        </w:tc>
        <w:tc>
          <w:tcPr>
            <w:tcW w:w="2935" w:type="dxa"/>
            <w:gridSpan w:val="4"/>
            <w:tcBorders>
              <w:top w:val="single" w:color="000000" w:sz="4" w:space="0"/>
              <w:left w:val="nil"/>
              <w:bottom w:val="single" w:color="000000" w:sz="4" w:space="0"/>
              <w:right w:val="single" w:color="000000" w:sz="4" w:space="0"/>
            </w:tcBorders>
            <w:vAlign w:val="center"/>
          </w:tcPr>
          <w:p w14:paraId="190DAE32">
            <w:pPr>
              <w:spacing w:line="400" w:lineRule="exact"/>
              <w:jc w:val="center"/>
              <w:rPr>
                <w:rFonts w:ascii="Times New Roman" w:hAnsi="Times New Roman" w:cs="Times New Roman"/>
              </w:rPr>
            </w:pPr>
          </w:p>
        </w:tc>
        <w:tc>
          <w:tcPr>
            <w:tcW w:w="1870" w:type="dxa"/>
            <w:tcBorders>
              <w:top w:val="single" w:color="000000" w:sz="4" w:space="0"/>
              <w:left w:val="nil"/>
              <w:bottom w:val="single" w:color="000000" w:sz="4" w:space="0"/>
              <w:right w:val="single" w:color="000000" w:sz="4" w:space="0"/>
            </w:tcBorders>
            <w:vAlign w:val="center"/>
          </w:tcPr>
          <w:p w14:paraId="0D517722">
            <w:pPr>
              <w:spacing w:line="400" w:lineRule="exact"/>
              <w:jc w:val="center"/>
              <w:rPr>
                <w:rFonts w:ascii="Times New Roman" w:hAnsi="Times New Roman" w:cs="Times New Roman"/>
              </w:rPr>
            </w:pPr>
          </w:p>
        </w:tc>
      </w:tr>
      <w:tr w14:paraId="6484E034">
        <w:tblPrEx>
          <w:tblCellMar>
            <w:top w:w="0" w:type="dxa"/>
            <w:left w:w="108" w:type="dxa"/>
            <w:bottom w:w="0" w:type="dxa"/>
            <w:right w:w="108" w:type="dxa"/>
          </w:tblCellMar>
        </w:tblPrEx>
        <w:trPr>
          <w:trHeight w:val="2623" w:hRule="atLeast"/>
          <w:jc w:val="center"/>
        </w:trPr>
        <w:tc>
          <w:tcPr>
            <w:tcW w:w="565" w:type="dxa"/>
            <w:vMerge w:val="restart"/>
            <w:tcBorders>
              <w:top w:val="nil"/>
              <w:left w:val="single" w:color="000000" w:sz="4" w:space="0"/>
              <w:bottom w:val="single" w:color="000000" w:sz="4" w:space="0"/>
              <w:right w:val="single" w:color="000000" w:sz="4" w:space="0"/>
            </w:tcBorders>
            <w:vAlign w:val="center"/>
          </w:tcPr>
          <w:p w14:paraId="677455ED">
            <w:pPr>
              <w:spacing w:line="400" w:lineRule="exact"/>
              <w:jc w:val="center"/>
              <w:rPr>
                <w:rFonts w:ascii="Times New Roman" w:hAnsi="Times New Roman" w:cs="Times New Roman"/>
                <w:sz w:val="24"/>
              </w:rPr>
            </w:pPr>
            <w:r>
              <w:rPr>
                <w:rFonts w:ascii="Times New Roman" w:hAnsi="Times New Roman" w:cs="Times New Roman"/>
                <w:sz w:val="24"/>
              </w:rPr>
              <w:t>报考志愿</w:t>
            </w:r>
          </w:p>
        </w:tc>
        <w:tc>
          <w:tcPr>
            <w:tcW w:w="623" w:type="dxa"/>
            <w:tcBorders>
              <w:top w:val="single" w:color="000000" w:sz="4" w:space="0"/>
              <w:left w:val="nil"/>
              <w:bottom w:val="single" w:color="000000" w:sz="4" w:space="0"/>
              <w:right w:val="single" w:color="000000" w:sz="4" w:space="0"/>
            </w:tcBorders>
            <w:vAlign w:val="center"/>
          </w:tcPr>
          <w:p w14:paraId="559E9970">
            <w:pPr>
              <w:spacing w:line="400" w:lineRule="exact"/>
              <w:jc w:val="center"/>
              <w:rPr>
                <w:rFonts w:ascii="Times New Roman" w:hAnsi="Times New Roman" w:cs="Times New Roman"/>
                <w:sz w:val="24"/>
              </w:rPr>
            </w:pPr>
            <w:r>
              <w:rPr>
                <w:rFonts w:ascii="Times New Roman" w:hAnsi="Times New Roman" w:cs="Times New Roman"/>
                <w:sz w:val="24"/>
              </w:rPr>
              <w:t>报考单位</w:t>
            </w:r>
          </w:p>
        </w:tc>
        <w:tc>
          <w:tcPr>
            <w:tcW w:w="7926" w:type="dxa"/>
            <w:gridSpan w:val="9"/>
            <w:tcBorders>
              <w:top w:val="single" w:color="000000" w:sz="4" w:space="0"/>
              <w:left w:val="nil"/>
              <w:bottom w:val="single" w:color="000000" w:sz="4" w:space="0"/>
              <w:right w:val="single" w:color="000000" w:sz="4" w:space="0"/>
            </w:tcBorders>
            <w:vAlign w:val="center"/>
          </w:tcPr>
          <w:p w14:paraId="588645AE">
            <w:pPr>
              <w:spacing w:line="400" w:lineRule="exact"/>
              <w:rPr>
                <w:rFonts w:ascii="Times New Roman" w:hAnsi="Times New Roman" w:cs="Times New Roman"/>
              </w:rPr>
            </w:pPr>
          </w:p>
        </w:tc>
      </w:tr>
      <w:tr w14:paraId="27BF6105">
        <w:tblPrEx>
          <w:tblCellMar>
            <w:top w:w="0" w:type="dxa"/>
            <w:left w:w="108" w:type="dxa"/>
            <w:bottom w:w="0" w:type="dxa"/>
            <w:right w:w="108" w:type="dxa"/>
          </w:tblCellMar>
        </w:tblPrEx>
        <w:trPr>
          <w:trHeight w:val="3120" w:hRule="atLeast"/>
          <w:jc w:val="center"/>
        </w:trPr>
        <w:tc>
          <w:tcPr>
            <w:tcW w:w="565" w:type="dxa"/>
            <w:vMerge w:val="continue"/>
            <w:tcBorders>
              <w:top w:val="nil"/>
              <w:left w:val="single" w:color="000000" w:sz="4" w:space="0"/>
              <w:bottom w:val="single" w:color="000000" w:sz="4" w:space="0"/>
              <w:right w:val="single" w:color="000000" w:sz="4" w:space="0"/>
            </w:tcBorders>
            <w:vAlign w:val="center"/>
          </w:tcPr>
          <w:p w14:paraId="3A10DF62">
            <w:pPr>
              <w:spacing w:line="400" w:lineRule="exact"/>
              <w:rPr>
                <w:rFonts w:ascii="Times New Roman" w:hAnsi="Times New Roman" w:cs="Times New Roman"/>
                <w:sz w:val="24"/>
              </w:rPr>
            </w:pPr>
          </w:p>
        </w:tc>
        <w:tc>
          <w:tcPr>
            <w:tcW w:w="623" w:type="dxa"/>
            <w:tcBorders>
              <w:top w:val="single" w:color="000000" w:sz="4" w:space="0"/>
              <w:left w:val="nil"/>
              <w:bottom w:val="single" w:color="000000" w:sz="4" w:space="0"/>
              <w:right w:val="single" w:color="000000" w:sz="4" w:space="0"/>
            </w:tcBorders>
            <w:vAlign w:val="center"/>
          </w:tcPr>
          <w:p w14:paraId="2741CC17">
            <w:pPr>
              <w:spacing w:line="400" w:lineRule="exact"/>
              <w:jc w:val="center"/>
              <w:rPr>
                <w:rFonts w:ascii="Times New Roman" w:hAnsi="Times New Roman" w:cs="Times New Roman"/>
                <w:spacing w:val="-6"/>
                <w:sz w:val="24"/>
              </w:rPr>
            </w:pPr>
            <w:r>
              <w:rPr>
                <w:rFonts w:ascii="Times New Roman" w:hAnsi="Times New Roman" w:cs="Times New Roman"/>
                <w:spacing w:val="-6"/>
                <w:sz w:val="24"/>
              </w:rPr>
              <w:t>报考岗位</w:t>
            </w:r>
          </w:p>
        </w:tc>
        <w:tc>
          <w:tcPr>
            <w:tcW w:w="7926" w:type="dxa"/>
            <w:gridSpan w:val="9"/>
            <w:tcBorders>
              <w:top w:val="single" w:color="000000" w:sz="4" w:space="0"/>
              <w:left w:val="nil"/>
              <w:bottom w:val="single" w:color="000000" w:sz="4" w:space="0"/>
              <w:right w:val="single" w:color="000000" w:sz="4" w:space="0"/>
            </w:tcBorders>
            <w:vAlign w:val="center"/>
          </w:tcPr>
          <w:p w14:paraId="3EA88C17">
            <w:pPr>
              <w:spacing w:line="400" w:lineRule="exact"/>
              <w:jc w:val="center"/>
              <w:rPr>
                <w:rFonts w:ascii="Times New Roman" w:hAnsi="Times New Roman" w:cs="Times New Roman"/>
              </w:rPr>
            </w:pPr>
          </w:p>
        </w:tc>
      </w:tr>
    </w:tbl>
    <w:p w14:paraId="6C3385AF">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说明：请报考者如实填写。如隐瞒有关情况或者提供虚假材料的，主管机关有权取消其资格，所造成的一切后果由报考者本人承担。</w:t>
      </w:r>
    </w:p>
    <w:p w14:paraId="267E57F6">
      <w:pPr>
        <w:spacing w:line="600" w:lineRule="exact"/>
        <w:rPr>
          <w:rFonts w:ascii="Times New Roman" w:hAnsi="Times New Roman" w:eastAsia="微软雅黑" w:cs="Times New Roman"/>
          <w:sz w:val="32"/>
          <w:szCs w:val="32"/>
        </w:rPr>
      </w:pPr>
      <w:r>
        <w:rPr>
          <w:rFonts w:ascii="Times New Roman" w:hAnsi="Times New Roman" w:eastAsia="微软雅黑" w:cs="Times New Roman"/>
          <w:sz w:val="32"/>
          <w:szCs w:val="32"/>
        </w:rPr>
        <w:t>附件</w:t>
      </w:r>
      <w:r>
        <w:rPr>
          <w:rFonts w:hint="eastAsia" w:ascii="Times New Roman" w:hAnsi="Times New Roman" w:eastAsia="方正仿宋_GB2312" w:cs="Times New Roman"/>
          <w:sz w:val="32"/>
          <w:szCs w:val="32"/>
        </w:rPr>
        <w:t>3</w:t>
      </w:r>
    </w:p>
    <w:p w14:paraId="001DC14B">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德阳经济技术开发区管理委员会</w:t>
      </w:r>
    </w:p>
    <w:p w14:paraId="1F8D3F23">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lang w:eastAsia="zh-CN"/>
        </w:rPr>
        <w:t>5</w:t>
      </w:r>
      <w:r>
        <w:rPr>
          <w:rFonts w:ascii="Times New Roman" w:hAnsi="Times New Roman" w:eastAsia="方正小标宋_GBK" w:cs="Times New Roman"/>
          <w:sz w:val="44"/>
          <w:szCs w:val="44"/>
        </w:rPr>
        <w:t>年公开考核招聘</w:t>
      </w:r>
      <w:r>
        <w:rPr>
          <w:rFonts w:hint="eastAsia" w:ascii="Times New Roman" w:hAnsi="Times New Roman" w:eastAsia="方正小标宋_GBK" w:cs="Times New Roman"/>
          <w:sz w:val="44"/>
          <w:szCs w:val="44"/>
        </w:rPr>
        <w:t>直属学校教师</w:t>
      </w:r>
    </w:p>
    <w:p w14:paraId="42DBA2AB">
      <w:pPr>
        <w:spacing w:line="60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44"/>
          <w:szCs w:val="44"/>
        </w:rPr>
        <w:t>未就业保证书</w:t>
      </w:r>
    </w:p>
    <w:p w14:paraId="7F5A3A3B">
      <w:pPr>
        <w:spacing w:line="600" w:lineRule="exact"/>
        <w:ind w:firstLine="630"/>
        <w:rPr>
          <w:rFonts w:ascii="Times New Roman" w:hAnsi="Times New Roman" w:eastAsia="仿宋" w:cs="Times New Roman"/>
          <w:sz w:val="32"/>
          <w:szCs w:val="32"/>
        </w:rPr>
      </w:pPr>
    </w:p>
    <w:p w14:paraId="2741B64A">
      <w:pPr>
        <w:spacing w:line="600" w:lineRule="exac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德阳经济技术开发区管委会：</w:t>
      </w:r>
    </w:p>
    <w:p w14:paraId="3C8F0BF8">
      <w:pPr>
        <w:spacing w:line="600" w:lineRule="exact"/>
        <w:ind w:firstLine="63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本人     ，公民身份号码为                   ，参加德阳经济技术开发区管理委员会公开考核招聘，现保证：</w:t>
      </w:r>
    </w:p>
    <w:p w14:paraId="4E8AB6A2">
      <w:pPr>
        <w:pStyle w:val="9"/>
        <w:ind w:firstLine="640"/>
        <w:rPr>
          <w:rFonts w:ascii="Times New Roman" w:eastAsia="方正仿宋_GB2312" w:cs="Times New Roman"/>
        </w:rPr>
      </w:pPr>
      <w:r>
        <w:rPr>
          <w:rFonts w:ascii="Times New Roman" w:eastAsia="方正仿宋_GB2312" w:cs="Times New Roman"/>
        </w:rPr>
        <w:t>本人现与任何单位、个人均无</w:t>
      </w:r>
      <w:bookmarkStart w:id="1" w:name="OLE_LINK57"/>
      <w:r>
        <w:rPr>
          <w:rFonts w:ascii="Times New Roman" w:eastAsia="方正仿宋_GB2312" w:cs="Times New Roman"/>
        </w:rPr>
        <w:t>人事、劳动关系</w:t>
      </w:r>
      <w:bookmarkEnd w:id="1"/>
      <w:r>
        <w:rPr>
          <w:rFonts w:ascii="Times New Roman" w:eastAsia="方正仿宋_GB2312" w:cs="Times New Roman"/>
        </w:rPr>
        <w:t>。</w:t>
      </w:r>
    </w:p>
    <w:p w14:paraId="1D4A261E">
      <w:pPr>
        <w:pStyle w:val="9"/>
        <w:ind w:firstLine="640"/>
        <w:rPr>
          <w:rFonts w:ascii="Times New Roman" w:eastAsia="方正仿宋_GB2312" w:cs="Times New Roman"/>
        </w:rPr>
      </w:pPr>
      <w:r>
        <w:rPr>
          <w:rFonts w:ascii="Times New Roman" w:eastAsia="方正仿宋_GB2312" w:cs="Times New Roman"/>
        </w:rPr>
        <w:t>本人符合</w:t>
      </w:r>
      <w:r>
        <w:rPr>
          <w:rFonts w:ascii="Times New Roman" w:eastAsia="方正仿宋_GB2312" w:cs="Times New Roman"/>
          <w:szCs w:val="32"/>
        </w:rPr>
        <w:t>公开考核招聘</w:t>
      </w:r>
      <w:r>
        <w:rPr>
          <w:rFonts w:ascii="Times New Roman" w:eastAsia="方正仿宋_GB2312" w:cs="Times New Roman"/>
        </w:rPr>
        <w:t>公告及岗位表的招聘条件，相应情况、电子信息、证件材料均真实有效、准确完整、对应一致、国家认可。</w:t>
      </w:r>
    </w:p>
    <w:p w14:paraId="77786570">
      <w:pPr>
        <w:pStyle w:val="9"/>
        <w:ind w:firstLine="640"/>
        <w:rPr>
          <w:rFonts w:ascii="Times New Roman" w:eastAsia="方正仿宋_GB2312" w:cs="Times New Roman"/>
        </w:rPr>
      </w:pPr>
      <w:r>
        <w:rPr>
          <w:rFonts w:ascii="Times New Roman" w:eastAsia="方正仿宋_GB2312" w:cs="Times New Roman"/>
        </w:rPr>
        <w:t>上述若有不属实或达不到的，不进入</w:t>
      </w:r>
      <w:r>
        <w:rPr>
          <w:rFonts w:hint="eastAsia" w:ascii="Times New Roman" w:eastAsia="方正仿宋_GB2312" w:cs="Times New Roman"/>
        </w:rPr>
        <w:t>本次招考</w:t>
      </w:r>
      <w:r>
        <w:rPr>
          <w:rFonts w:ascii="Times New Roman" w:eastAsia="方正仿宋_GB2312" w:cs="Times New Roman"/>
        </w:rPr>
        <w:t>相应后续环节。</w:t>
      </w:r>
    </w:p>
    <w:p w14:paraId="66B5B270">
      <w:pPr>
        <w:spacing w:line="600" w:lineRule="exact"/>
        <w:ind w:firstLine="630"/>
        <w:rPr>
          <w:rFonts w:ascii="Times New Roman" w:hAnsi="Times New Roman" w:eastAsia="仿宋_GB2312" w:cs="Times New Roman"/>
          <w:sz w:val="32"/>
          <w:szCs w:val="32"/>
        </w:rPr>
      </w:pPr>
    </w:p>
    <w:p w14:paraId="774C2D6D">
      <w:pPr>
        <w:spacing w:line="600" w:lineRule="exact"/>
        <w:ind w:firstLine="630"/>
        <w:rPr>
          <w:rFonts w:ascii="Times New Roman" w:hAnsi="Times New Roman" w:eastAsia="仿宋_GB2312" w:cs="Times New Roman"/>
          <w:sz w:val="32"/>
          <w:szCs w:val="32"/>
        </w:rPr>
      </w:pPr>
    </w:p>
    <w:p w14:paraId="51BFE919">
      <w:pPr>
        <w:spacing w:line="600" w:lineRule="exact"/>
        <w:ind w:firstLine="630"/>
        <w:rPr>
          <w:rFonts w:ascii="Times New Roman" w:hAnsi="Times New Roman" w:eastAsia="仿宋_GB2312" w:cs="Times New Roman"/>
          <w:sz w:val="32"/>
          <w:szCs w:val="32"/>
        </w:rPr>
      </w:pPr>
    </w:p>
    <w:p w14:paraId="1D45A65C">
      <w:pPr>
        <w:spacing w:line="600" w:lineRule="exact"/>
        <w:ind w:firstLine="4800" w:firstLineChars="15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本人签名：</w:t>
      </w:r>
    </w:p>
    <w:p w14:paraId="1728CD36">
      <w:pPr>
        <w:spacing w:line="600" w:lineRule="exact"/>
        <w:ind w:firstLine="6080" w:firstLineChars="19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年   月  日</w:t>
      </w:r>
    </w:p>
    <w:p w14:paraId="4C60A047">
      <w:pPr>
        <w:spacing w:line="600" w:lineRule="exact"/>
        <w:rPr>
          <w:rFonts w:ascii="Times New Roman" w:hAnsi="Times New Roman" w:eastAsia="微软雅黑" w:cs="Times New Roman"/>
          <w:sz w:val="32"/>
          <w:szCs w:val="32"/>
        </w:rPr>
      </w:pPr>
    </w:p>
    <w:p w14:paraId="6D4C1085">
      <w:pPr>
        <w:spacing w:line="600" w:lineRule="exact"/>
        <w:rPr>
          <w:rFonts w:ascii="Times New Roman" w:hAnsi="Times New Roman" w:eastAsia="微软雅黑" w:cs="Times New Roman"/>
          <w:sz w:val="32"/>
          <w:szCs w:val="32"/>
        </w:rPr>
      </w:pPr>
    </w:p>
    <w:p w14:paraId="7287E652">
      <w:pPr>
        <w:spacing w:line="600" w:lineRule="exact"/>
        <w:rPr>
          <w:rFonts w:ascii="Times New Roman" w:hAnsi="Times New Roman" w:eastAsia="微软雅黑" w:cs="Times New Roman"/>
          <w:sz w:val="32"/>
          <w:szCs w:val="32"/>
        </w:rPr>
      </w:pPr>
    </w:p>
    <w:p w14:paraId="7AF5CCD1">
      <w:pPr>
        <w:spacing w:line="600" w:lineRule="exact"/>
        <w:rPr>
          <w:rFonts w:ascii="Times New Roman" w:hAnsi="Times New Roman" w:eastAsia="微软雅黑" w:cs="Times New Roman"/>
          <w:sz w:val="32"/>
          <w:szCs w:val="32"/>
        </w:rPr>
      </w:pPr>
    </w:p>
    <w:p w14:paraId="68B09354">
      <w:pPr>
        <w:spacing w:line="600" w:lineRule="exact"/>
        <w:rPr>
          <w:rFonts w:ascii="Times New Roman" w:hAnsi="Times New Roman" w:eastAsia="微软雅黑" w:cs="Times New Roman"/>
          <w:sz w:val="32"/>
          <w:szCs w:val="32"/>
        </w:rPr>
      </w:pPr>
      <w:r>
        <w:rPr>
          <w:rFonts w:ascii="Times New Roman" w:hAnsi="Times New Roman" w:eastAsia="微软雅黑" w:cs="Times New Roman"/>
          <w:sz w:val="32"/>
          <w:szCs w:val="32"/>
        </w:rPr>
        <w:t>附件</w:t>
      </w:r>
      <w:r>
        <w:rPr>
          <w:rFonts w:hint="eastAsia" w:ascii="Times New Roman" w:hAnsi="Times New Roman" w:eastAsia="微软雅黑" w:cs="Times New Roman"/>
          <w:sz w:val="32"/>
          <w:szCs w:val="32"/>
        </w:rPr>
        <w:t>4</w:t>
      </w:r>
    </w:p>
    <w:p w14:paraId="26D5EA45">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德阳经济技术开发区管理委员会</w:t>
      </w:r>
    </w:p>
    <w:p w14:paraId="678CDC3C">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lang w:eastAsia="zh-CN"/>
        </w:rPr>
        <w:t>5</w:t>
      </w:r>
      <w:r>
        <w:rPr>
          <w:rFonts w:ascii="Times New Roman" w:hAnsi="Times New Roman" w:eastAsia="方正小标宋_GBK" w:cs="Times New Roman"/>
          <w:sz w:val="44"/>
          <w:szCs w:val="44"/>
        </w:rPr>
        <w:t>年公开考核招聘</w:t>
      </w:r>
      <w:r>
        <w:rPr>
          <w:rFonts w:hint="eastAsia" w:ascii="Times New Roman" w:hAnsi="Times New Roman" w:eastAsia="方正小标宋_GBK" w:cs="Times New Roman"/>
          <w:sz w:val="44"/>
          <w:szCs w:val="44"/>
        </w:rPr>
        <w:t>直属学校教师</w:t>
      </w:r>
    </w:p>
    <w:p w14:paraId="0FA41AA0">
      <w:pPr>
        <w:spacing w:line="60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44"/>
          <w:szCs w:val="44"/>
        </w:rPr>
        <w:t>已就业保证书</w:t>
      </w:r>
    </w:p>
    <w:p w14:paraId="1B2205BD">
      <w:pPr>
        <w:spacing w:line="600" w:lineRule="exact"/>
        <w:rPr>
          <w:rFonts w:ascii="Times New Roman" w:hAnsi="Times New Roman" w:eastAsia="仿宋" w:cs="Times New Roman"/>
          <w:sz w:val="32"/>
          <w:szCs w:val="32"/>
        </w:rPr>
      </w:pPr>
    </w:p>
    <w:p w14:paraId="58431B97">
      <w:pPr>
        <w:spacing w:line="600" w:lineRule="exac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德阳经济技术开发区管委会：</w:t>
      </w:r>
    </w:p>
    <w:p w14:paraId="2D69CC48">
      <w:pPr>
        <w:spacing w:line="600" w:lineRule="exact"/>
        <w:ind w:firstLine="63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本人      ，公民身份号码为                   ，参加德阳经济技术开发区管理委员会公开考核招聘，现保证：</w:t>
      </w:r>
    </w:p>
    <w:p w14:paraId="30642620">
      <w:pPr>
        <w:pStyle w:val="9"/>
        <w:ind w:firstLine="640"/>
        <w:rPr>
          <w:rFonts w:ascii="Times New Roman" w:eastAsia="方正仿宋_GB2312" w:cs="Times New Roman"/>
        </w:rPr>
      </w:pPr>
      <w:r>
        <w:rPr>
          <w:rFonts w:ascii="Times New Roman" w:eastAsia="方正仿宋_GB2312" w:cs="Times New Roman"/>
        </w:rPr>
        <w:t>本人若进资格终审，会解除原一切人事劳动关系，在提交资格终审时（或资格终审其他项目全部合格时），向招聘单位提交加盖原工作单位公章的解除关系材料原件、复印件各1份。</w:t>
      </w:r>
    </w:p>
    <w:p w14:paraId="22357CF5">
      <w:pPr>
        <w:pStyle w:val="9"/>
        <w:ind w:firstLine="640"/>
        <w:rPr>
          <w:rFonts w:ascii="Times New Roman" w:eastAsia="方正仿宋_GB2312" w:cs="Times New Roman"/>
        </w:rPr>
      </w:pPr>
      <w:r>
        <w:rPr>
          <w:rFonts w:ascii="Times New Roman" w:eastAsia="方正仿宋_GB2312" w:cs="Times New Roman"/>
        </w:rPr>
        <w:t>本人符合本次</w:t>
      </w:r>
      <w:r>
        <w:rPr>
          <w:rFonts w:hint="eastAsia" w:ascii="Times New Roman" w:eastAsia="方正仿宋_GB2312" w:cs="Times New Roman"/>
        </w:rPr>
        <w:t>公开考核招聘</w:t>
      </w:r>
      <w:r>
        <w:rPr>
          <w:rFonts w:ascii="Times New Roman" w:eastAsia="方正仿宋_GB2312" w:cs="Times New Roman"/>
        </w:rPr>
        <w:t>公告及岗位表的招聘条件，相应情况、电子信息、证件材料均真实有效、准确完整、对应一致、国家认可。</w:t>
      </w:r>
    </w:p>
    <w:p w14:paraId="4EAD3E14">
      <w:pPr>
        <w:pStyle w:val="9"/>
        <w:ind w:firstLine="640"/>
        <w:rPr>
          <w:rFonts w:ascii="Times New Roman" w:eastAsia="方正仿宋_GB2312" w:cs="Times New Roman"/>
        </w:rPr>
      </w:pPr>
      <w:r>
        <w:rPr>
          <w:rFonts w:ascii="Times New Roman" w:eastAsia="方正仿宋_GB2312" w:cs="Times New Roman"/>
        </w:rPr>
        <w:t>上述若有不属实或达不到的，不进入</w:t>
      </w:r>
      <w:r>
        <w:rPr>
          <w:rFonts w:hint="eastAsia" w:ascii="Times New Roman" w:eastAsia="方正仿宋_GB2312" w:cs="Times New Roman"/>
        </w:rPr>
        <w:t>本次招考</w:t>
      </w:r>
      <w:r>
        <w:rPr>
          <w:rFonts w:ascii="Times New Roman" w:eastAsia="方正仿宋_GB2312" w:cs="Times New Roman"/>
        </w:rPr>
        <w:t>相应后续环节</w:t>
      </w:r>
    </w:p>
    <w:p w14:paraId="3026CE99">
      <w:pPr>
        <w:spacing w:line="600" w:lineRule="exact"/>
        <w:rPr>
          <w:rFonts w:ascii="Times New Roman" w:hAnsi="Times New Roman" w:eastAsia="方正仿宋_GB2312" w:cs="Times New Roman"/>
          <w:sz w:val="32"/>
          <w:szCs w:val="32"/>
        </w:rPr>
      </w:pPr>
    </w:p>
    <w:p w14:paraId="47D1CD54">
      <w:pPr>
        <w:spacing w:line="600" w:lineRule="exact"/>
        <w:ind w:firstLine="5440" w:firstLineChars="17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本人签名：</w:t>
      </w:r>
    </w:p>
    <w:p w14:paraId="5F9FDE1D">
      <w:pPr>
        <w:spacing w:line="600" w:lineRule="exact"/>
        <w:jc w:val="righ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年    月   日</w:t>
      </w:r>
    </w:p>
    <w:p w14:paraId="2C7E28C1">
      <w:pPr>
        <w:spacing w:line="600" w:lineRule="exact"/>
        <w:ind w:firstLine="6080" w:firstLineChars="1900"/>
        <w:rPr>
          <w:rFonts w:ascii="Times New Roman" w:hAnsi="Times New Roman" w:eastAsia="方正仿宋_GB2312" w:cs="Times New Roman"/>
          <w:sz w:val="32"/>
          <w:szCs w:val="32"/>
        </w:rPr>
      </w:pPr>
    </w:p>
    <w:p w14:paraId="55DAC72A"/>
    <w:p w14:paraId="3C117202"/>
    <w:p w14:paraId="2E0B9203"/>
    <w:p w14:paraId="3BF2738C"/>
    <w:p w14:paraId="6D8B1D3C"/>
    <w:p w14:paraId="088E0172"/>
    <w:sectPr>
      <w:pgSz w:w="11907" w:h="16840"/>
      <w:pgMar w:top="1431" w:right="1498" w:bottom="1516" w:left="1586" w:header="0" w:footer="125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C9C566C6-3352-47F4-AB43-1D65ECEE6195}"/>
  </w:font>
  <w:font w:name="仿宋_GB2312">
    <w:panose1 w:val="02010609030101010101"/>
    <w:charset w:val="86"/>
    <w:family w:val="modern"/>
    <w:pitch w:val="default"/>
    <w:sig w:usb0="00000001" w:usb1="080E0000" w:usb2="00000000" w:usb3="00000000" w:csb0="00040000" w:csb1="00000000"/>
    <w:embedRegular r:id="rId2" w:fontKey="{C84533E4-1B12-48DF-BD03-A1BEE28D0E04}"/>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313B12A1-9EED-43BE-A6D3-531B9C24BA01}"/>
  </w:font>
  <w:font w:name="微软雅黑">
    <w:panose1 w:val="020B0503020204020204"/>
    <w:charset w:val="86"/>
    <w:family w:val="auto"/>
    <w:pitch w:val="default"/>
    <w:sig w:usb0="80000287" w:usb1="280F3C52" w:usb2="00000016" w:usb3="00000000" w:csb0="0004001F" w:csb1="00000000"/>
    <w:embedRegular r:id="rId4" w:fontKey="{F2F2B7EF-80D1-4080-A08F-9C712B783A8B}"/>
  </w:font>
  <w:font w:name="方正小标宋_GBK">
    <w:panose1 w:val="03000509000000000000"/>
    <w:charset w:val="86"/>
    <w:family w:val="auto"/>
    <w:pitch w:val="default"/>
    <w:sig w:usb0="00000001" w:usb1="080E0000" w:usb2="00000000" w:usb3="00000000" w:csb0="00040000" w:csb1="00000000"/>
    <w:embedRegular r:id="rId5" w:fontKey="{788F7B0B-0053-48CE-B5CA-1D97EF470979}"/>
  </w:font>
  <w:font w:name="方正仿宋_GB2312">
    <w:panose1 w:val="02000000000000000000"/>
    <w:charset w:val="86"/>
    <w:family w:val="auto"/>
    <w:pitch w:val="default"/>
    <w:sig w:usb0="A00002BF" w:usb1="184F6CFA" w:usb2="00000012" w:usb3="00000000" w:csb0="00040001" w:csb1="00000000"/>
    <w:embedRegular r:id="rId6" w:fontKey="{5688C85F-21EC-45AB-BDE6-BB6FC7E4B19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973524"/>
      <w:docPartObj>
        <w:docPartGallery w:val="autotext"/>
      </w:docPartObj>
    </w:sdtPr>
    <w:sdtContent>
      <w:p w14:paraId="12A31C78">
        <w:pPr>
          <w:pStyle w:val="4"/>
          <w:jc w:val="right"/>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11</w:t>
        </w:r>
        <w:r>
          <w:rPr>
            <w:rFonts w:ascii="Times New Roman" w:hAnsi="Times New Roman" w:cs="Times New Roman"/>
            <w:sz w:val="28"/>
            <w:szCs w:val="28"/>
          </w:rPr>
          <w:fldChar w:fldCharType="end"/>
        </w:r>
        <w:r>
          <w:rPr>
            <w:rFonts w:ascii="Times New Roman" w:hAnsi="Times New Roman" w:cs="Times New Roman"/>
            <w:sz w:val="28"/>
            <w:szCs w:val="28"/>
          </w:rPr>
          <w:t>—</w:t>
        </w:r>
      </w:p>
    </w:sdtContent>
  </w:sdt>
  <w:p w14:paraId="6D94645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973526"/>
      <w:docPartObj>
        <w:docPartGallery w:val="autotext"/>
      </w:docPartObj>
    </w:sdtPr>
    <w:sdtContent>
      <w:p w14:paraId="22D9E61C">
        <w:pPr>
          <w:pStyle w:val="4"/>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14</w:t>
        </w:r>
        <w:r>
          <w:rPr>
            <w:rFonts w:ascii="Times New Roman" w:hAnsi="Times New Roman" w:cs="Times New Roman"/>
            <w:sz w:val="28"/>
            <w:szCs w:val="28"/>
          </w:rPr>
          <w:fldChar w:fldCharType="end"/>
        </w:r>
        <w:r>
          <w:rPr>
            <w:rFonts w:ascii="Times New Roman" w:hAnsi="Times New Roman" w:cs="Times New Roman"/>
            <w:sz w:val="28"/>
            <w:szCs w:val="28"/>
          </w:rPr>
          <w:t>—</w:t>
        </w:r>
      </w:p>
    </w:sdtContent>
  </w:sdt>
  <w:p w14:paraId="4A918458">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2EFFB">
    <w:pPr>
      <w:pStyle w:val="5"/>
      <w:pBdr>
        <w:bottom w:val="none" w:color="auto" w:sz="0" w:space="0"/>
      </w:pBdr>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20AF"/>
    <w:multiLevelType w:val="singleLevel"/>
    <w:tmpl w:val="1CAF20AF"/>
    <w:lvl w:ilvl="0" w:tentative="0">
      <w:start w:val="2"/>
      <w:numFmt w:val="chineseCounting"/>
      <w:suff w:val="nothing"/>
      <w:lvlText w:val="（%1）"/>
      <w:lvlJc w:val="left"/>
      <w:rPr>
        <w:rFonts w:hint="eastAsia"/>
      </w:rPr>
    </w:lvl>
  </w:abstractNum>
  <w:abstractNum w:abstractNumId="1">
    <w:nsid w:val="30812716"/>
    <w:multiLevelType w:val="singleLevel"/>
    <w:tmpl w:val="3081271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iMThjYjMxN2VlZTdlNmI3MjMwYjY1YjE0Mjk4YTAifQ=="/>
  </w:docVars>
  <w:rsids>
    <w:rsidRoot w:val="08376C25"/>
    <w:rsid w:val="00045D95"/>
    <w:rsid w:val="00047C5F"/>
    <w:rsid w:val="00081DFA"/>
    <w:rsid w:val="00097972"/>
    <w:rsid w:val="00151F17"/>
    <w:rsid w:val="00156CDD"/>
    <w:rsid w:val="00165479"/>
    <w:rsid w:val="001A344D"/>
    <w:rsid w:val="001F3ABF"/>
    <w:rsid w:val="002254D8"/>
    <w:rsid w:val="00231680"/>
    <w:rsid w:val="00242B3E"/>
    <w:rsid w:val="002B0CDA"/>
    <w:rsid w:val="002B4946"/>
    <w:rsid w:val="00347F67"/>
    <w:rsid w:val="00364B45"/>
    <w:rsid w:val="00404753"/>
    <w:rsid w:val="00423094"/>
    <w:rsid w:val="0044749E"/>
    <w:rsid w:val="00464F5C"/>
    <w:rsid w:val="00466204"/>
    <w:rsid w:val="0056307B"/>
    <w:rsid w:val="005B57BA"/>
    <w:rsid w:val="005F2909"/>
    <w:rsid w:val="006710AD"/>
    <w:rsid w:val="007143AD"/>
    <w:rsid w:val="00731AFA"/>
    <w:rsid w:val="007625FA"/>
    <w:rsid w:val="007C4C0D"/>
    <w:rsid w:val="008360E9"/>
    <w:rsid w:val="00893642"/>
    <w:rsid w:val="008D39E2"/>
    <w:rsid w:val="008E67AE"/>
    <w:rsid w:val="00914A2A"/>
    <w:rsid w:val="009916D5"/>
    <w:rsid w:val="009C266B"/>
    <w:rsid w:val="00A30D72"/>
    <w:rsid w:val="00A61CEE"/>
    <w:rsid w:val="00AC6D5F"/>
    <w:rsid w:val="00AD7651"/>
    <w:rsid w:val="00B261AA"/>
    <w:rsid w:val="00B95D6F"/>
    <w:rsid w:val="00BB287B"/>
    <w:rsid w:val="00BC4302"/>
    <w:rsid w:val="00BF490B"/>
    <w:rsid w:val="00BF73DB"/>
    <w:rsid w:val="00C70F32"/>
    <w:rsid w:val="00C86E2C"/>
    <w:rsid w:val="00D40C9B"/>
    <w:rsid w:val="00D51863"/>
    <w:rsid w:val="00DB5CA2"/>
    <w:rsid w:val="00E45591"/>
    <w:rsid w:val="00EE596D"/>
    <w:rsid w:val="00F951A0"/>
    <w:rsid w:val="00FB39AD"/>
    <w:rsid w:val="04854128"/>
    <w:rsid w:val="08376C25"/>
    <w:rsid w:val="0ED77A52"/>
    <w:rsid w:val="0F4712B3"/>
    <w:rsid w:val="139E2687"/>
    <w:rsid w:val="14F656CC"/>
    <w:rsid w:val="164B2A93"/>
    <w:rsid w:val="16FA5506"/>
    <w:rsid w:val="17680005"/>
    <w:rsid w:val="18101C3B"/>
    <w:rsid w:val="19CF6226"/>
    <w:rsid w:val="1AE03EC5"/>
    <w:rsid w:val="1C847089"/>
    <w:rsid w:val="1D9E208B"/>
    <w:rsid w:val="200E2223"/>
    <w:rsid w:val="208E4638"/>
    <w:rsid w:val="25476228"/>
    <w:rsid w:val="261046F8"/>
    <w:rsid w:val="27430097"/>
    <w:rsid w:val="274F4006"/>
    <w:rsid w:val="27A00909"/>
    <w:rsid w:val="29174B2F"/>
    <w:rsid w:val="292931CF"/>
    <w:rsid w:val="29EA1CD3"/>
    <w:rsid w:val="2AA66B68"/>
    <w:rsid w:val="2C6F3E84"/>
    <w:rsid w:val="2C7E616C"/>
    <w:rsid w:val="2CBD3B5C"/>
    <w:rsid w:val="2E3D769E"/>
    <w:rsid w:val="2FD66261"/>
    <w:rsid w:val="2FF975F4"/>
    <w:rsid w:val="30727709"/>
    <w:rsid w:val="311A1F18"/>
    <w:rsid w:val="31AD7E6D"/>
    <w:rsid w:val="338702B8"/>
    <w:rsid w:val="351F7C4F"/>
    <w:rsid w:val="36931087"/>
    <w:rsid w:val="36985DB9"/>
    <w:rsid w:val="392C55E7"/>
    <w:rsid w:val="3BB47F34"/>
    <w:rsid w:val="3D821956"/>
    <w:rsid w:val="419D3D09"/>
    <w:rsid w:val="42024A2E"/>
    <w:rsid w:val="42365EE1"/>
    <w:rsid w:val="42620A28"/>
    <w:rsid w:val="42AD54FD"/>
    <w:rsid w:val="43C15FED"/>
    <w:rsid w:val="44091ACB"/>
    <w:rsid w:val="44197234"/>
    <w:rsid w:val="46405B25"/>
    <w:rsid w:val="465F41FD"/>
    <w:rsid w:val="479779C7"/>
    <w:rsid w:val="49612CFE"/>
    <w:rsid w:val="49F155FA"/>
    <w:rsid w:val="4DEE45E8"/>
    <w:rsid w:val="52B35002"/>
    <w:rsid w:val="54584DF2"/>
    <w:rsid w:val="575C02E5"/>
    <w:rsid w:val="58B8779D"/>
    <w:rsid w:val="5B87692E"/>
    <w:rsid w:val="5B8B4C4D"/>
    <w:rsid w:val="5C735EB5"/>
    <w:rsid w:val="61554EA2"/>
    <w:rsid w:val="61DD4EA8"/>
    <w:rsid w:val="628E7ABB"/>
    <w:rsid w:val="6486074F"/>
    <w:rsid w:val="64C70AB9"/>
    <w:rsid w:val="656A1F94"/>
    <w:rsid w:val="65A2780B"/>
    <w:rsid w:val="66985A65"/>
    <w:rsid w:val="6AE1032C"/>
    <w:rsid w:val="6AFC46C1"/>
    <w:rsid w:val="6B89219C"/>
    <w:rsid w:val="6BC71D79"/>
    <w:rsid w:val="6C5234F2"/>
    <w:rsid w:val="6CA67BE1"/>
    <w:rsid w:val="6E184283"/>
    <w:rsid w:val="704863BD"/>
    <w:rsid w:val="7094537E"/>
    <w:rsid w:val="7137174F"/>
    <w:rsid w:val="72606251"/>
    <w:rsid w:val="735B7C7B"/>
    <w:rsid w:val="749F0E3D"/>
    <w:rsid w:val="74BF25DA"/>
    <w:rsid w:val="78350AF2"/>
    <w:rsid w:val="788B01D8"/>
    <w:rsid w:val="78AF2513"/>
    <w:rsid w:val="7BFA3AA5"/>
    <w:rsid w:val="7D472D1A"/>
    <w:rsid w:val="7DC774DA"/>
    <w:rsid w:val="7E096221"/>
    <w:rsid w:val="7E633AA4"/>
    <w:rsid w:val="7E8F4D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0"/>
    <w:pPr>
      <w:spacing w:after="120" w:line="480" w:lineRule="auto"/>
      <w:ind w:left="420" w:leftChars="200"/>
    </w:pPr>
  </w:style>
  <w:style w:type="paragraph" w:styleId="3">
    <w:name w:val="Balloon Text"/>
    <w:basedOn w:val="1"/>
    <w:link w:val="12"/>
    <w:qFormat/>
    <w:uiPriority w:val="0"/>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rPr>
  </w:style>
  <w:style w:type="paragraph" w:styleId="5">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8">
    <w:name w:val="NormalCharacter"/>
    <w:semiHidden/>
    <w:qFormat/>
    <w:uiPriority w:val="0"/>
    <w:rPr>
      <w:color w:val="000000"/>
      <w:sz w:val="21"/>
      <w:szCs w:val="24"/>
      <w:lang w:val="en-US" w:eastAsia="zh-CN" w:bidi="ar-SA"/>
    </w:rPr>
  </w:style>
  <w:style w:type="paragraph" w:customStyle="1" w:styleId="9">
    <w:name w:val="3号仿宋"/>
    <w:basedOn w:val="1"/>
    <w:qFormat/>
    <w:uiPriority w:val="0"/>
    <w:pPr>
      <w:spacing w:line="600" w:lineRule="exact"/>
      <w:ind w:firstLine="200" w:firstLineChars="200"/>
    </w:pPr>
    <w:rPr>
      <w:rFonts w:ascii="仿宋_GB2312" w:hAnsi="Times New Roman" w:eastAsia="仿宋_GB2312"/>
      <w:sz w:val="32"/>
    </w:rPr>
  </w:style>
  <w:style w:type="character" w:customStyle="1" w:styleId="10">
    <w:name w:val="页脚 Char"/>
    <w:basedOn w:val="7"/>
    <w:link w:val="4"/>
    <w:qFormat/>
    <w:uiPriority w:val="99"/>
    <w:rPr>
      <w:kern w:val="2"/>
      <w:sz w:val="18"/>
      <w:szCs w:val="22"/>
    </w:rPr>
  </w:style>
  <w:style w:type="character" w:customStyle="1" w:styleId="11">
    <w:name w:val="页眉 Char"/>
    <w:basedOn w:val="7"/>
    <w:link w:val="5"/>
    <w:qFormat/>
    <w:uiPriority w:val="99"/>
    <w:rPr>
      <w:kern w:val="2"/>
      <w:sz w:val="18"/>
      <w:szCs w:val="22"/>
    </w:rPr>
  </w:style>
  <w:style w:type="character" w:customStyle="1" w:styleId="12">
    <w:name w:val="批注框文本 Char"/>
    <w:basedOn w:val="7"/>
    <w:link w:val="3"/>
    <w:qFormat/>
    <w:uiPriority w:val="0"/>
    <w:rPr>
      <w:kern w:val="2"/>
      <w:sz w:val="18"/>
      <w:szCs w:val="18"/>
    </w:rPr>
  </w:style>
  <w:style w:type="character" w:customStyle="1" w:styleId="13">
    <w:name w:val="font21"/>
    <w:basedOn w:val="7"/>
    <w:qFormat/>
    <w:uiPriority w:val="0"/>
    <w:rPr>
      <w:rFonts w:hint="default" w:ascii="Times New Roman" w:hAnsi="Times New Roman" w:cs="Times New Roman"/>
      <w:color w:val="000000"/>
      <w:sz w:val="21"/>
      <w:szCs w:val="21"/>
      <w:u w:val="none"/>
    </w:rPr>
  </w:style>
  <w:style w:type="character" w:customStyle="1" w:styleId="14">
    <w:name w:val="font31"/>
    <w:basedOn w:val="7"/>
    <w:qFormat/>
    <w:uiPriority w:val="0"/>
    <w:rPr>
      <w:rFonts w:hint="eastAsia" w:ascii="宋体" w:hAnsi="宋体" w:eastAsia="宋体" w:cs="宋体"/>
      <w:color w:val="000000"/>
      <w:sz w:val="21"/>
      <w:szCs w:val="21"/>
      <w:u w:val="none"/>
    </w:rPr>
  </w:style>
  <w:style w:type="character" w:customStyle="1" w:styleId="15">
    <w:name w:val="font11"/>
    <w:basedOn w:val="7"/>
    <w:qFormat/>
    <w:uiPriority w:val="0"/>
    <w:rPr>
      <w:rFonts w:hint="eastAsia" w:ascii="方正仿宋_GB2312" w:hAnsi="方正仿宋_GB2312" w:eastAsia="方正仿宋_GB2312" w:cs="方正仿宋_GB2312"/>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18</Pages>
  <Words>7350</Words>
  <Characters>7793</Characters>
  <Lines>46</Lines>
  <Paragraphs>13</Paragraphs>
  <TotalTime>6</TotalTime>
  <ScaleCrop>false</ScaleCrop>
  <LinksUpToDate>false</LinksUpToDate>
  <CharactersWithSpaces>7888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2023-05-29T08:32:00Z</dcterms:created>
  <dc:creator>Quay丶</dc:creator>
  <cp:lastModifiedBy>王文佳</cp:lastModifiedBy>
  <cp:lastPrinted>2025-03-02T11:34:00Z</cp:lastPrinted>
  <dcterms:modified xsi:type="dcterms:W3CDTF">2025-04-07T02:03:05Z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4CB83D7BE4BE43CFB16190E3AB705EF0_13</vt:lpwstr>
  </property>
  <property fmtid="{D5CDD505-2E9C-101B-9397-08002B2CF9AE}" pid="4" name="KSOTemplateDocerSaveRecord">
    <vt:lpwstr>eyJoZGlkIjoiMWE3Y2NlYTI0NjZmMTcxZDdjZWRiMmFjZWEyZGIxYzciLCJ1c2VySWQiOiIxNjYxMDc0NDI3In0=</vt:lpwstr>
  </property>
</Properties>
</file>