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4D41C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附件1：</w:t>
      </w:r>
    </w:p>
    <w:p w14:paraId="451BE61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2025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年三门县中小学教师公开招聘计划一览表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84"/>
        <w:gridCol w:w="458"/>
        <w:gridCol w:w="574"/>
        <w:gridCol w:w="4086"/>
        <w:gridCol w:w="937"/>
        <w:gridCol w:w="1127"/>
      </w:tblGrid>
      <w:tr w14:paraId="11117A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22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2263B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招聘计划</w:t>
            </w:r>
          </w:p>
        </w:tc>
        <w:tc>
          <w:tcPr>
            <w:tcW w:w="631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320ED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所需资格条件</w:t>
            </w:r>
          </w:p>
        </w:tc>
      </w:tr>
      <w:tr w14:paraId="524C16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88605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岗位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AD226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人数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A4D5F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4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68057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专业要求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AB240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学历要求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A55CA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学位要求</w:t>
            </w:r>
          </w:p>
        </w:tc>
      </w:tr>
      <w:tr w14:paraId="2BF7F5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  <w:jc w:val="center"/>
        </w:trPr>
        <w:tc>
          <w:tcPr>
            <w:tcW w:w="12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31F96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职高数学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AD82A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E94A2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4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C36C8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数学、数学教育、数学与应用数学、课程与教学论（数学）、学科教学（数学）等专业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E7EAA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247B4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学士及以上</w:t>
            </w:r>
          </w:p>
        </w:tc>
      </w:tr>
      <w:tr w14:paraId="29BEC0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9874A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高中数学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BBD65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5795E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4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39FD9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数学、数学教育、数学与应用数学、课程与教学论（数学）、学科教学（数学）等专业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BE910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B59A7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学士及以上</w:t>
            </w:r>
          </w:p>
        </w:tc>
      </w:tr>
      <w:tr w14:paraId="64B9D0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jc w:val="center"/>
        </w:trPr>
        <w:tc>
          <w:tcPr>
            <w:tcW w:w="12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228CB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初中社会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927A3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0E528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4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A17F6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人文教育、历史教育、思想政治教育、历史学、地理教育、地理、地理科学、中国古代史、中国近现代史、课程与教学论（思政、历史、地理）、学科教学（思政、历史、地理）等专业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F7E68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F7240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学士及以上</w:t>
            </w:r>
          </w:p>
        </w:tc>
      </w:tr>
      <w:tr w14:paraId="63AAB2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12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C9D81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初中语文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A88E3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A3D54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4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AD298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汉语言文学、汉语言、语文教育、汉语言教育、汉语言文学教育、课程与教学论（语文）、学科教学（语文）等专业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54D85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462CB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学士及以上</w:t>
            </w:r>
          </w:p>
        </w:tc>
      </w:tr>
      <w:tr w14:paraId="36BFDB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  <w:jc w:val="center"/>
        </w:trPr>
        <w:tc>
          <w:tcPr>
            <w:tcW w:w="12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0AAE0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初中数学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2250B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0D97A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4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11925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数学、数学教育、数学与应用数学、课程与教学论（数学）、学科教学（数学）等专业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33945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97E69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学士及以上</w:t>
            </w:r>
          </w:p>
        </w:tc>
      </w:tr>
      <w:tr w14:paraId="2C50D7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2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06A3F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初中英语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CA727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ED032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4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81E6E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英语、商务英语、应用英语、英语语言文学、英语教育、课程与教学论(英语）、学科教学（英语）等专业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FD49E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3D2D3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学士及以上</w:t>
            </w:r>
          </w:p>
        </w:tc>
      </w:tr>
      <w:tr w14:paraId="48EF6C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2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C3373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初中科学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EE15F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69575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4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0571F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科学教育、物理教育、物理学、应用物理学、化学教育、化学、应用化学、应用生物学、生物教育、生物、生物科学、生物技术、科学与技术教育、学科教学（物理、化学、生物）、课程与教学论（物理、化学、生物）等专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79350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6BCDE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学士及以上</w:t>
            </w:r>
          </w:p>
        </w:tc>
      </w:tr>
      <w:tr w14:paraId="6CFC48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12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41528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小学语文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0BC08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0C417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4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956C6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汉语言文学、汉语言、语文教育、汉语言教育、汉语言文学教育、小学教育、初等教育（汉语言文学方向）、课程与教学论（语文）、学科教学（语文）、对外汉语、汉语国际教育、秘书学等专业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5B3A5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333ED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1C26A8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12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B0754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小学数学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9FE73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84CAA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4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7184E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数学、数学教育、数学与应用数学、初等教育（数学方向）、小学教育、课程与教学论（数学）、学科教学（数学）等专业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815BC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936A4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4DDFE5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2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6F54D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小学英语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0BCEC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2FCFD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4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4BDBB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英语、商务英语、应用英语、英语语言文学、英语教育、课程与教学论（英语）、学科教学（英语）等专业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F6890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54026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3107EF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2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2EFB6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中小学心理健康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9C57F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66F79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4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96607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心理学、应用心理学、基础心理学、发展与教育心理学、教育心理学、学校心理学、心理教育、心理健康教育、学习心理与发展等专业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02B85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0F4E5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学士及以上</w:t>
            </w:r>
          </w:p>
        </w:tc>
      </w:tr>
      <w:tr w14:paraId="6FA7E2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2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A8C7E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特殊教育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164C6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CF250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4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E6A77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特殊教育、特殊教育学、教育康复学等专业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93952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8DD9A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学士及以上</w:t>
            </w:r>
          </w:p>
        </w:tc>
      </w:tr>
      <w:tr w14:paraId="039018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2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599AC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中小学音乐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A09C3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70932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4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3161B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音乐教育、音乐学、艺术教育（音乐）、音乐表演、舞蹈学、戏剧学、表演学等专业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83611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EEC0D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学士及以上</w:t>
            </w:r>
          </w:p>
        </w:tc>
      </w:tr>
      <w:tr w14:paraId="494546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2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E4D61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中小学体育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A0865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ABFDF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4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9174A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体育学、体育教学、体育教育、运动训练、社会体育、社会体育指导与管理、民族传统体育、武术与民族传统体育等专业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986AE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6310D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学士及以上</w:t>
            </w:r>
          </w:p>
        </w:tc>
      </w:tr>
      <w:tr w14:paraId="33CAE7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jc w:val="center"/>
        </w:trPr>
        <w:tc>
          <w:tcPr>
            <w:tcW w:w="12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0EF61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中小学美术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A4220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A80DB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4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BAF3D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美术教育、美术学、绘画、雕塑、中国画、动画、艺术设计学、工艺美术、艺术设计、视觉传达设计、环境设计、环境艺术设计、服装与服饰设计、产品设计等专业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89A32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DF184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学士及以上</w:t>
            </w:r>
          </w:p>
        </w:tc>
      </w:tr>
    </w:tbl>
    <w:p w14:paraId="458C456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</w:p>
    <w:p w14:paraId="75257D3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附件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：</w:t>
      </w:r>
    </w:p>
    <w:p w14:paraId="43E579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2025年三门县中小学教师公开招聘报名表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18"/>
        <w:gridCol w:w="1096"/>
        <w:gridCol w:w="1053"/>
        <w:gridCol w:w="292"/>
        <w:gridCol w:w="645"/>
        <w:gridCol w:w="644"/>
        <w:gridCol w:w="41"/>
        <w:gridCol w:w="417"/>
        <w:gridCol w:w="425"/>
        <w:gridCol w:w="326"/>
        <w:gridCol w:w="978"/>
        <w:gridCol w:w="1481"/>
      </w:tblGrid>
      <w:tr w14:paraId="44A609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056B2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报名序号</w:t>
            </w:r>
          </w:p>
        </w:tc>
        <w:tc>
          <w:tcPr>
            <w:tcW w:w="244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A0447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1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86FB3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报考岗位</w:t>
            </w:r>
          </w:p>
        </w:tc>
        <w:tc>
          <w:tcPr>
            <w:tcW w:w="2490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3DB28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5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99294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近期免冠</w:t>
            </w:r>
            <w:r>
              <w:rPr>
                <w:color w:val="000000"/>
                <w:sz w:val="21"/>
                <w:szCs w:val="21"/>
                <w:bdr w:val="none" w:color="auto" w:sz="0" w:space="0"/>
              </w:rPr>
              <w:t>    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证件照</w:t>
            </w:r>
          </w:p>
        </w:tc>
      </w:tr>
      <w:tr w14:paraId="4B2EBA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1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7BF88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姓</w:t>
            </w:r>
            <w:r>
              <w:rPr>
                <w:color w:val="000000"/>
                <w:sz w:val="21"/>
                <w:szCs w:val="21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BE98C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F10D2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性</w:t>
            </w:r>
            <w:r>
              <w:rPr>
                <w:color w:val="000000"/>
                <w:sz w:val="21"/>
                <w:szCs w:val="21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别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A9EF0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79A3D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201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DC25D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5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46AB21E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9F457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1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5DE9E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429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7A0E8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32167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户籍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F34BC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5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C509E83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F11B6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C9026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民</w:t>
            </w:r>
            <w:r>
              <w:rPr>
                <w:color w:val="000000"/>
                <w:sz w:val="21"/>
                <w:szCs w:val="21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族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A0572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4253C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2F095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7827E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学</w:t>
            </w:r>
            <w:r>
              <w:rPr>
                <w:color w:val="000000"/>
                <w:sz w:val="21"/>
                <w:szCs w:val="21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历</w:t>
            </w:r>
          </w:p>
        </w:tc>
        <w:tc>
          <w:tcPr>
            <w:tcW w:w="201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BF0EC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5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1046016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C5915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1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E0D5B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2C5B8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B8C47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277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98F48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8A95B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3E837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7C8AE5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1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3D827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学</w:t>
            </w:r>
            <w:r>
              <w:rPr>
                <w:color w:val="000000"/>
                <w:sz w:val="21"/>
                <w:szCs w:val="21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EA63F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30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08E6C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教师资格种类及学科（或中小学教师资格考试合格证明）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D3099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74694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1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AD0C1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普通话</w:t>
            </w:r>
            <w:r>
              <w:rPr>
                <w:color w:val="000000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等</w:t>
            </w:r>
            <w:r>
              <w:rPr>
                <w:color w:val="000000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级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11F53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97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767BE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现家庭住址</w:t>
            </w:r>
          </w:p>
        </w:tc>
        <w:tc>
          <w:tcPr>
            <w:tcW w:w="409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C31BE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3D4F87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11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A451F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联系电话（本人）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C21AE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79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585AA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联系电话（家属）</w:t>
            </w:r>
          </w:p>
        </w:tc>
        <w:tc>
          <w:tcPr>
            <w:tcW w:w="279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E2BFA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2C4B1E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6" w:hRule="atLeast"/>
          <w:jc w:val="center"/>
        </w:trPr>
        <w:tc>
          <w:tcPr>
            <w:tcW w:w="11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15F8E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120" w:right="12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个人简历（从高中开始填写）</w:t>
            </w:r>
          </w:p>
        </w:tc>
        <w:tc>
          <w:tcPr>
            <w:tcW w:w="8385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585C6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760953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6" w:hRule="atLeast"/>
          <w:jc w:val="center"/>
        </w:trPr>
        <w:tc>
          <w:tcPr>
            <w:tcW w:w="9525" w:type="dxa"/>
            <w:gridSpan w:val="1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E3438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80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bdr w:val="none" w:color="auto" w:sz="0" w:space="0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 w14:paraId="3BE08E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  <w:p w14:paraId="129DBC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right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  <w:p w14:paraId="51E89F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right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  <w:p w14:paraId="43F859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right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bdr w:val="none" w:color="auto" w:sz="0" w:space="0"/>
              </w:rPr>
              <w:t>报考承诺人（签名）：</w:t>
            </w:r>
            <w:r>
              <w:rPr>
                <w:rStyle w:val="5"/>
                <w:b/>
                <w:bCs/>
                <w:color w:val="000000"/>
                <w:sz w:val="24"/>
                <w:szCs w:val="24"/>
                <w:bdr w:val="none" w:color="auto" w:sz="0" w:space="0"/>
              </w:rPr>
              <w:t>            </w:t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Style w:val="5"/>
                <w:b/>
                <w:bCs/>
                <w:color w:val="000000"/>
                <w:sz w:val="24"/>
                <w:szCs w:val="24"/>
                <w:bdr w:val="none" w:color="auto" w:sz="0" w:space="0"/>
              </w:rPr>
              <w:t>     </w:t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Style w:val="5"/>
                <w:b/>
                <w:bCs/>
                <w:color w:val="000000"/>
                <w:sz w:val="24"/>
                <w:szCs w:val="24"/>
                <w:bdr w:val="none" w:color="auto" w:sz="0" w:space="0"/>
              </w:rPr>
              <w:t>    </w:t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bdr w:val="none" w:color="auto" w:sz="0" w:space="0"/>
              </w:rPr>
              <w:t>日</w:t>
            </w:r>
          </w:p>
        </w:tc>
      </w:tr>
      <w:tr w14:paraId="660096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45E73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6E5CB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28600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419E0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16A77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6FD28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94598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47893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B0D0F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39D2B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F1EBA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EA0CF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 w14:paraId="4FB8672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p w14:paraId="0353D1F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</w:p>
    <w:p w14:paraId="3889CFA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附件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3: </w:t>
      </w:r>
    </w:p>
    <w:p w14:paraId="1C65047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8"/>
          <w:szCs w:val="48"/>
          <w:bdr w:val="none" w:color="auto" w:sz="0" w:space="0"/>
          <w:shd w:val="clear" w:fill="FFFFFF"/>
        </w:rPr>
        <w:t> </w:t>
      </w:r>
    </w:p>
    <w:p w14:paraId="09D29B4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3"/>
          <w:szCs w:val="43"/>
          <w:bdr w:val="none" w:color="auto" w:sz="0" w:space="0"/>
          <w:shd w:val="clear" w:fill="FFFFFF"/>
        </w:rPr>
        <w:t>2025年普通高校应届毕业生证明</w:t>
      </w:r>
    </w:p>
    <w:p w14:paraId="063FB5C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（参考格式）</w:t>
      </w:r>
    </w:p>
    <w:p w14:paraId="231496E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3"/>
          <w:szCs w:val="43"/>
          <w:bdr w:val="none" w:color="auto" w:sz="0" w:space="0"/>
          <w:shd w:val="clear" w:fill="FFFFFF"/>
        </w:rPr>
        <w:t> </w:t>
      </w:r>
    </w:p>
    <w:p w14:paraId="785F5D2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5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 w14:paraId="1429A78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姓名：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 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，性别：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，身份证号：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            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，系我校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                  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专业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  <w:shd w:val="clear" w:fill="FFFFFF"/>
        </w:rPr>
        <w:t>（□师范类、□非师范类）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的普通高校全日制的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  <w:shd w:val="clear" w:fill="FFFFFF"/>
        </w:rPr>
        <w:t>（□研究生、□本科）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学历在读学生，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 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月入学，学制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年。若该生在校期间顺利完成学业，达到学校相关要求，将于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月毕业，取得毕业证书，获得相应（□学士、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1"/>
          <w:szCs w:val="31"/>
          <w:u w:val="none"/>
          <w:bdr w:val="none" w:color="auto" w:sz="0" w:space="0"/>
          <w:shd w:val="clear" w:fill="FFFFFF"/>
        </w:rPr>
        <w:t>□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硕士）学位。</w:t>
      </w:r>
    </w:p>
    <w:p w14:paraId="7B0E5FE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645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特此证明。</w:t>
      </w:r>
    </w:p>
    <w:p w14:paraId="1994B0B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5115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 w14:paraId="518B105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5115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 w14:paraId="230AAD3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5115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毕业院校（盖章）</w:t>
      </w:r>
    </w:p>
    <w:p w14:paraId="79E912C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5760" w:right="0" w:firstLine="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                                                             年    月   日</w:t>
      </w:r>
    </w:p>
    <w:p w14:paraId="7B8C987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 w14:paraId="4848A35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注:如和本参考格式不一致的，须在证明材料中注明所学专业名称、是否师范类、毕业时间、毕业学历、取得学位。</w:t>
      </w:r>
    </w:p>
    <w:p w14:paraId="2CDDD82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p w14:paraId="186A363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</w:p>
    <w:p w14:paraId="452777D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附件4：</w:t>
      </w:r>
    </w:p>
    <w:p w14:paraId="342C738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 </w:t>
      </w:r>
    </w:p>
    <w:p w14:paraId="475A294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720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2025年三门县中小学音体美教师招聘</w:t>
      </w:r>
    </w:p>
    <w:p w14:paraId="074323A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720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技能测试项目</w:t>
      </w:r>
    </w:p>
    <w:p w14:paraId="09DF744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720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 </w:t>
      </w:r>
    </w:p>
    <w:p w14:paraId="0E41EAB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u w:val="none"/>
          <w:bdr w:val="none" w:color="auto" w:sz="0" w:space="0"/>
          <w:shd w:val="clear" w:fill="FFFFFF"/>
        </w:rPr>
        <w:t>一、中小学音乐（100分）</w:t>
      </w:r>
    </w:p>
    <w:p w14:paraId="6BA11E5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1.声乐(30分)：自选歌曲，伴奏带自备，时间2分钟；</w:t>
      </w:r>
    </w:p>
    <w:p w14:paraId="76C2074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2.钢琴（30分）：自选曲目，时间2分钟；</w:t>
      </w:r>
    </w:p>
    <w:p w14:paraId="7B83451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3.五线谱视唱（20分）：指定内容，时间1分钟；</w:t>
      </w:r>
    </w:p>
    <w:p w14:paraId="6286F51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4.特长展示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-15"/>
          <w:sz w:val="28"/>
          <w:szCs w:val="28"/>
          <w:bdr w:val="none" w:color="auto" w:sz="0" w:space="0"/>
          <w:shd w:val="clear" w:fill="FFFFFF"/>
        </w:rPr>
        <w:t>（声乐、钢琴除外，20分）：伴奏带等自备，时间2分；</w:t>
      </w:r>
    </w:p>
    <w:p w14:paraId="15F7977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四个项目连续一次性不超过7分钟。</w:t>
      </w:r>
    </w:p>
    <w:p w14:paraId="7429BF4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二、中小学体育（100分）</w:t>
      </w:r>
    </w:p>
    <w:p w14:paraId="6BD110E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1.队列队形（25分）：自喊口令；</w:t>
      </w:r>
    </w:p>
    <w:p w14:paraId="0376076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2.跨栏（25分）：跨三个栏；</w:t>
      </w:r>
    </w:p>
    <w:p w14:paraId="2F0D896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3.篮球（25分）：半场来回行进间投篮；</w:t>
      </w:r>
    </w:p>
    <w:p w14:paraId="3CDF6A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4.技巧（25分）。</w:t>
      </w:r>
    </w:p>
    <w:p w14:paraId="44BCBBD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三、中小学美术（100分）</w:t>
      </w:r>
    </w:p>
    <w:p w14:paraId="0CA903F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1.素描（40分）；</w:t>
      </w:r>
    </w:p>
    <w:p w14:paraId="248DFCC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2.毛笔书法（20分）；</w:t>
      </w:r>
    </w:p>
    <w:p w14:paraId="2BA6C29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3.国画命题创作（40分）。</w:t>
      </w:r>
    </w:p>
    <w:p w14:paraId="2063F9C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三个项目集中测试，测试时间为4小时。</w:t>
      </w:r>
    </w:p>
    <w:p w14:paraId="3CFB19B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p w14:paraId="5070F7A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p w14:paraId="28BBC5E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B74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2025-04-14T09:10:52Z</dcterms:created>
  <dc:creator>SX-T</dc:creator>
  <cp:lastModifiedBy>SX-T</cp:lastModifiedBy>
  <dcterms:modified xsi:type="dcterms:W3CDTF">2025-04-14T09:11:09Z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eyJoZGlkIjoiMDBkMDYzNTdjZmZiMTFmNWM3ODI4ODlkYzc0OGU3ZDcifQ==</vt:lpwstr>
  </property>
  <property fmtid="{D5CDD505-2E9C-101B-9397-08002B2CF9AE}" pid="4" name="ICV">
    <vt:lpwstr>F87D9C50A57B404883A8A43324524775_12</vt:lpwstr>
  </property>
</Properties>
</file>