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462"/>
        <w:gridCol w:w="713"/>
        <w:gridCol w:w="713"/>
        <w:gridCol w:w="713"/>
        <w:gridCol w:w="713"/>
        <w:gridCol w:w="713"/>
        <w:gridCol w:w="713"/>
        <w:gridCol w:w="713"/>
        <w:gridCol w:w="462"/>
        <w:gridCol w:w="1090"/>
        <w:gridCol w:w="462"/>
        <w:gridCol w:w="462"/>
      </w:tblGrid>
      <w:tr w14:paraId="7A971AF3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488F3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附件1</w:t>
            </w:r>
          </w:p>
          <w:p w14:paraId="3975E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7A7C0F7F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73EC6A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河北省唐山市芦台经济开发区2025年面向重点院校专项选聘教师岗位信息表</w:t>
            </w:r>
          </w:p>
        </w:tc>
      </w:tr>
      <w:tr w14:paraId="79515CA5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0" w:type="auto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6BB76C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岗位号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19188E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92929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76C8F5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经费形式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1CD946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选聘人数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0496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岗位学科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4C5BB3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18253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选聘岗位条件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5F60F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 w14:paraId="40A6654B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2986407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957140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5E2B12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7877510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793B077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65BFE22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24977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5BD47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学历底限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C2139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学位底限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B200B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2E00B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专业或专业类别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1D9501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5EE571F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5BDD1014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5E1AD7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09F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AACC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芦台经济开发区第一幼儿园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519205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全额拨款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6A85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67DCC6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79DB16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425B9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150A6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9CCB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CA285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具体专业名称：音乐学、音乐教育。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研究生二级学科：学科教学（音乐）。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6627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具备幼儿园及以上教师资格。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18501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教育部直属师范大学、“双一流”建设高校和省属师范大学的2025届普通类高校毕业生。</w:t>
            </w:r>
          </w:p>
        </w:tc>
      </w:tr>
      <w:tr w14:paraId="2EA6EA21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79A4D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4D85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F66C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芦台经济开发区第一幼儿园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189534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全额拨款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2DE7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1A43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CAADA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9543A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D3A4F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6C4AD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30周岁及以下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A4B3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具体专业名称：舞蹈学、舞蹈教育。</w:t>
            </w:r>
          </w:p>
          <w:p w14:paraId="5CDFC5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研究生二级学科：舞蹈。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8E40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具备幼儿园及以上教师资格。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3787F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5DF28278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5A24E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559F9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6128B6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463D8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4ABD9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BAE7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23059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677B4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54A35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18AB7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2D758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9D0B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0B3EF3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 w14:paraId="26D67B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5A05EA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9"/>
        <w:gridCol w:w="1450"/>
        <w:gridCol w:w="1222"/>
        <w:gridCol w:w="1242"/>
        <w:gridCol w:w="1715"/>
        <w:gridCol w:w="434"/>
        <w:gridCol w:w="434"/>
      </w:tblGrid>
      <w:tr w14:paraId="000CCCA3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6FA5B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462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附件2</w:t>
            </w:r>
          </w:p>
          <w:p w14:paraId="0F634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9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赴高校选聘参考清单</w:t>
            </w:r>
          </w:p>
          <w:p w14:paraId="54435F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90" w:beforeAutospacing="0" w:after="0" w:afterAutospacing="0" w:line="600" w:lineRule="atLeast"/>
              <w:ind w:left="2610" w:right="0" w:firstLine="79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6CD22B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35" w:beforeAutospacing="0" w:after="0" w:afterAutospacing="0" w:line="450" w:lineRule="atLeast"/>
              <w:ind w:left="0" w:right="0" w:firstLine="64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一、教育部直属师范大学名单（6所）：</w:t>
            </w:r>
          </w:p>
          <w:p w14:paraId="77B59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35" w:beforeAutospacing="0" w:after="0" w:afterAutospacing="0" w:line="450" w:lineRule="atLeast"/>
              <w:ind w:left="645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北京师范大学、华东师范大学、华中师范大学、东北师范大</w:t>
            </w:r>
          </w:p>
          <w:p w14:paraId="56995E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学、陕西师范大学、西南大学</w:t>
            </w:r>
          </w:p>
          <w:p w14:paraId="62D41D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35" w:beforeAutospacing="0" w:after="0" w:afterAutospacing="0" w:line="450" w:lineRule="atLeast"/>
              <w:ind w:left="0" w:right="0" w:firstLine="64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二、“双一流”建设高校名单：（137所）：</w:t>
            </w:r>
          </w:p>
          <w:p w14:paraId="55F68A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50" w:lineRule="atLeast"/>
              <w:ind w:left="0" w:right="0" w:firstLine="6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（一）一流大学建设高校（42所）：</w:t>
            </w:r>
          </w:p>
          <w:p w14:paraId="6F515F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50" w:lineRule="atLeast"/>
              <w:ind w:left="0" w:right="0" w:firstLine="6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1.A类36所</w:t>
            </w:r>
          </w:p>
          <w:p w14:paraId="6FC464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50" w:lineRule="atLeast"/>
              <w:ind w:left="0" w:right="0" w:firstLine="6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北京大学、中国人民大学、清华大学、北京航空航天大学、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北京理工大学、中国农业大学、北京师范大学、中央民族大学、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南开大学、天津大学、大连理工大学、吉林大学、哈尔滨工业大学、复旦大学、同济大学、上海交通大学、华东师范大学、南京大学、东南大学、浙江大学、中国科学技术大学、厦门大学、山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东大学、中国海洋大学、武汉大学、华中科技大学、中南大学、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中山大学、华南理工大学、四川大学、重庆大学、电子科技大学、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15"/>
                <w:sz w:val="21"/>
                <w:szCs w:val="21"/>
                <w:bdr w:val="none" w:color="auto" w:sz="0" w:space="0"/>
              </w:rPr>
              <w:t>西安交通大学、西北工业大学、兰州大学、国防科技大学</w:t>
            </w:r>
          </w:p>
          <w:p w14:paraId="65AC52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50" w:lineRule="atLeast"/>
              <w:ind w:left="0" w:right="0" w:firstLine="6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2.B类6所</w:t>
            </w:r>
          </w:p>
          <w:p w14:paraId="67506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50" w:lineRule="atLeast"/>
              <w:ind w:left="0" w:right="0" w:firstLine="6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东北大学、郑州大学、湖南大学、云南大学、西北农林科技大学、新疆大学</w:t>
            </w:r>
          </w:p>
          <w:p w14:paraId="5EF52B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50" w:lineRule="atLeast"/>
              <w:ind w:left="0" w:right="0" w:firstLine="6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（二）一流学科建设高校名单（95所）</w:t>
            </w:r>
          </w:p>
          <w:p w14:paraId="56EBF3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50" w:lineRule="atLeast"/>
              <w:ind w:left="0" w:right="0" w:firstLine="6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      </w:r>
          </w:p>
          <w:p w14:paraId="2235E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35" w:beforeAutospacing="0" w:after="0" w:afterAutospacing="0" w:line="450" w:lineRule="atLeast"/>
              <w:ind w:left="0" w:right="0" w:firstLine="64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三、各省师范大学名单（42所）：</w:t>
            </w:r>
          </w:p>
          <w:p w14:paraId="21DC72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50" w:lineRule="atLeast"/>
              <w:ind w:left="0" w:right="0" w:firstLine="6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南京师范大学、湖南师范大学、华南师范大学、福建师范大学、首都师范大学、浙江师范大学、河南师范大学、江西师范大学、山东师范大学、天津师范大学、西北师范大学、安徽师范大学、上海师范大学、哈尔滨师范大学、河北师范大学、四川师范大学、广西师范大学、江苏师范大学、云南师范大学、杭州师范大学、山西师范大学、重庆师范大学、内蒙古师范大学、辽宁师范大学、曲阜师范大学、沈阳师范大学、海南师范大学、贵州师范大学、新疆师范大学、青海师范大学、吉林师范大学、南宁师范大学、西华师范大学、信阳师范大学、淮北师范大学、安庆师范大学、长春师范大学、湖北师范大学、闽南师范大学、赣南师范大学、阜阳师 范大学、伊犁师范大学</w:t>
            </w:r>
          </w:p>
          <w:p w14:paraId="0DEAAB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450" w:lineRule="atLeast"/>
              <w:ind w:left="0" w:right="0" w:firstLine="64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68A86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450" w:lineRule="atLeast"/>
              <w:ind w:left="0" w:right="0" w:firstLine="64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614892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450" w:lineRule="atLeast"/>
              <w:ind w:left="0" w:right="0" w:firstLine="64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6E0C52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450" w:lineRule="atLeast"/>
              <w:ind w:left="0" w:right="0" w:firstLine="64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398B0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450" w:lineRule="atLeast"/>
              <w:ind w:left="0" w:right="0" w:firstLine="64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4EF6B2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6817A0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0B3F9A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附件3</w:t>
            </w:r>
          </w:p>
        </w:tc>
      </w:tr>
      <w:tr w14:paraId="2F7026B3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313E4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河北省唐山市芦台经济开发区2025年面向重点院校选聘教师报名登记表</w:t>
            </w:r>
          </w:p>
        </w:tc>
      </w:tr>
      <w:tr w14:paraId="62B9F0BC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1BD6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A9B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5376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B3A6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9D06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免冠小二寸照片</w:t>
            </w:r>
          </w:p>
        </w:tc>
      </w:tr>
      <w:tr w14:paraId="76096E41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24D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314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626A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BC3C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8CEE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7AA67A35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53CF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56A4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0CDDF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462E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F9002F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27BDF664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5884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3D9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EF3D1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现家庭住址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904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EA542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2B0A2FEC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189E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应聘单位名称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481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83B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应聘岗位学科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6F0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378E0AA7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32382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17130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第一学历、学位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5B2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06C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3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EB0C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1BA33992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5B1C1F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AF71C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最高学历、学位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36DC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417A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3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4E99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04AF2B4F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2740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第一学历毕业院校属性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77148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教育部直属6所□</w:t>
            </w:r>
          </w:p>
          <w:p w14:paraId="71675B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双一流建设高校□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省属师范大学□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69D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最高学历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毕业院校属性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4365A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教育部直属6所□</w:t>
            </w:r>
          </w:p>
          <w:p w14:paraId="15EA9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双一流建设高校□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省属师范大学□</w:t>
            </w:r>
          </w:p>
        </w:tc>
      </w:tr>
      <w:tr w14:paraId="2A88302B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F65F3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教师资格证种类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22D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ABD9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教师资格证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98EC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DCC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取得教师资格时间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57D90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1A7E0D5A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D092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主要学历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工作简历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（从高中填起）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95A3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A062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所在院校名称</w:t>
            </w:r>
          </w:p>
        </w:tc>
      </w:tr>
      <w:tr w14:paraId="0A506005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8A4F33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29C5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DE06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0565F476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470FEB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F87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FACB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6A3DE84F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4B1DE4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83C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237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10A5507D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3EF773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453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049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53CA53D3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18AB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在校期间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9DC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421B09B8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19B1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应聘人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兴趣特长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2944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68F8A055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0" w:type="auto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1D4F7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本人承诺：已知晓河北唐山芦台经济开发区2025年面向重点院校专项选聘教师报名各项信息，本人填写信息均真实有效，若有虚假，责任自负。</w:t>
            </w:r>
          </w:p>
        </w:tc>
      </w:tr>
      <w:tr w14:paraId="3DED87C7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210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D4FF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852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0A4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122F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15"/>
                <w:sz w:val="21"/>
                <w:szCs w:val="21"/>
                <w:bdr w:val="none" w:color="auto" w:sz="0" w:space="0"/>
              </w:rPr>
              <w:t>本人签字：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72FF9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002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 w14:paraId="0FA5D97C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2E63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-30"/>
                <w:sz w:val="21"/>
                <w:szCs w:val="21"/>
                <w:bdr w:val="none" w:color="auto" w:sz="0" w:space="0"/>
              </w:rPr>
              <w:t>资格审查情况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A342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 w14:paraId="061FC4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78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注：请将此表电子版发送至</w:t>
      </w:r>
      <w:r>
        <w:rPr>
          <w:rFonts w:hint="default" w:ascii="Arial" w:hAnsi="Arial" w:eastAsia="宋体" w:cs="Arial"/>
          <w:i w:val="0"/>
          <w:iCs w:val="0"/>
          <w:caps w:val="0"/>
          <w:color w:val="0000FF"/>
          <w:spacing w:val="0"/>
          <w:sz w:val="21"/>
          <w:szCs w:val="21"/>
          <w:u w:val="singl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0000FF"/>
          <w:spacing w:val="0"/>
          <w:sz w:val="21"/>
          <w:szCs w:val="21"/>
          <w:u w:val="single"/>
          <w:bdr w:val="none" w:color="auto" w:sz="0" w:space="0"/>
          <w:shd w:val="clear" w:fill="FFFFFF"/>
        </w:rPr>
        <w:instrText xml:space="preserve"> HYPERLINK "mailto:ltzzbrs@163.com" </w:instrText>
      </w:r>
      <w:r>
        <w:rPr>
          <w:rFonts w:hint="default" w:ascii="Arial" w:hAnsi="Arial" w:eastAsia="宋体" w:cs="Arial"/>
          <w:i w:val="0"/>
          <w:iCs w:val="0"/>
          <w:caps w:val="0"/>
          <w:color w:val="0000FF"/>
          <w:spacing w:val="0"/>
          <w:sz w:val="21"/>
          <w:szCs w:val="21"/>
          <w:u w:val="singl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default" w:ascii="Arial" w:hAnsi="Arial" w:eastAsia="宋体" w:cs="Arial"/>
          <w:i w:val="0"/>
          <w:iCs w:val="0"/>
          <w:caps w:val="0"/>
          <w:color w:val="0000FF"/>
          <w:spacing w:val="0"/>
          <w:sz w:val="21"/>
          <w:szCs w:val="21"/>
          <w:u w:val="single"/>
          <w:bdr w:val="none" w:color="auto" w:sz="0" w:space="0"/>
          <w:shd w:val="clear" w:fill="FFFFFF"/>
        </w:rPr>
        <w:t>ltzzbrs@163.com</w:t>
      </w:r>
      <w:r>
        <w:rPr>
          <w:rFonts w:hint="default" w:ascii="Arial" w:hAnsi="Arial" w:eastAsia="宋体" w:cs="Arial"/>
          <w:i w:val="0"/>
          <w:iCs w:val="0"/>
          <w:caps w:val="0"/>
          <w:color w:val="0000FF"/>
          <w:spacing w:val="0"/>
          <w:sz w:val="21"/>
          <w:szCs w:val="21"/>
          <w:u w:val="singl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 w14:paraId="24EDC3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03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2025-04-24T02:15:57Z</dcterms:created>
  <dc:creator>SX-T</dc:creator>
  <cp:lastModifiedBy>SX-T</cp:lastModifiedBy>
  <dcterms:modified xsi:type="dcterms:W3CDTF">2025-04-24T02:16:28Z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BABB223072594B50B1463B1A5BCA1D69_12</vt:lpwstr>
  </property>
</Properties>
</file>