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1CB1D2A">
      <w:pPr>
        <w:widowControl/>
        <w:spacing w:line="560" w:lineRule="exact"/>
        <w:jc w:val="left"/>
        <w:rPr>
          <w:rFonts w:hint="default" w:ascii="仿宋_GB2312" w:hAnsi="仿宋_GB2312" w:eastAsia="仿宋_GB2312" w:cs="仿宋_GB2312"/>
          <w:color w:val="000000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/>
        </w:rPr>
        <w:t>附件2：</w:t>
      </w:r>
    </w:p>
    <w:p w14:paraId="160FBB9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default" w:ascii="方正仿宋_GB2312" w:hAnsi="方正仿宋_GB2312" w:eastAsia="方正仿宋_GB2312" w:cs="方正仿宋_GB2312"/>
          <w:b/>
          <w:bCs/>
          <w:sz w:val="36"/>
          <w:szCs w:val="36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b/>
          <w:bCs/>
          <w:sz w:val="36"/>
          <w:szCs w:val="36"/>
          <w:lang w:val="en-US" w:eastAsia="zh-CN"/>
        </w:rPr>
        <w:t>绵阳中学英才学校2025年公开考核招聘教师岗位和条件要求一览表</w:t>
      </w:r>
    </w:p>
    <w:p w14:paraId="7AC58B6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right"/>
        <w:textAlignment w:val="auto"/>
        <w:rPr>
          <w:rFonts w:hint="default" w:ascii="方正仿宋_GB2312" w:hAnsi="方正仿宋_GB2312" w:eastAsia="方正仿宋_GB2312" w:cs="方正仿宋_GB2312"/>
          <w:b w:val="0"/>
          <w:bCs w:val="0"/>
          <w:sz w:val="32"/>
          <w:szCs w:val="32"/>
          <w:lang w:val="en-US" w:eastAsia="zh-CN"/>
        </w:rPr>
      </w:pPr>
    </w:p>
    <w:tbl>
      <w:tblPr>
        <w:tblStyle w:val="3"/>
        <w:tblW w:w="14460" w:type="dxa"/>
        <w:tblInd w:w="-10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0"/>
        <w:gridCol w:w="1095"/>
        <w:gridCol w:w="1080"/>
        <w:gridCol w:w="645"/>
        <w:gridCol w:w="645"/>
        <w:gridCol w:w="1950"/>
        <w:gridCol w:w="496"/>
        <w:gridCol w:w="645"/>
        <w:gridCol w:w="2685"/>
        <w:gridCol w:w="1653"/>
        <w:gridCol w:w="1600"/>
        <w:gridCol w:w="1126"/>
      </w:tblGrid>
      <w:tr w14:paraId="40ED4F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840" w:type="dxa"/>
            <w:vMerge w:val="restart"/>
            <w:vAlign w:val="center"/>
          </w:tcPr>
          <w:p w14:paraId="06B6A8D1">
            <w:pPr>
              <w:tabs>
                <w:tab w:val="center" w:pos="536"/>
              </w:tabs>
              <w:bidi w:val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  <w:t>主管部门</w:t>
            </w:r>
          </w:p>
        </w:tc>
        <w:tc>
          <w:tcPr>
            <w:tcW w:w="1095" w:type="dxa"/>
            <w:vMerge w:val="restart"/>
            <w:vAlign w:val="center"/>
          </w:tcPr>
          <w:p w14:paraId="068040C3">
            <w:pPr>
              <w:bidi w:val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  <w:t>用人单位</w:t>
            </w:r>
          </w:p>
        </w:tc>
        <w:tc>
          <w:tcPr>
            <w:tcW w:w="1725" w:type="dxa"/>
            <w:gridSpan w:val="2"/>
            <w:vAlign w:val="center"/>
          </w:tcPr>
          <w:p w14:paraId="6F5586FD">
            <w:pPr>
              <w:bidi w:val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  <w:t>招聘岗位</w:t>
            </w:r>
          </w:p>
        </w:tc>
        <w:tc>
          <w:tcPr>
            <w:tcW w:w="645" w:type="dxa"/>
            <w:vMerge w:val="restart"/>
            <w:vAlign w:val="center"/>
          </w:tcPr>
          <w:p w14:paraId="54DB098A">
            <w:pPr>
              <w:bidi w:val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  <w:t>招聘人数</w:t>
            </w:r>
          </w:p>
        </w:tc>
        <w:tc>
          <w:tcPr>
            <w:tcW w:w="7429" w:type="dxa"/>
            <w:gridSpan w:val="5"/>
            <w:vAlign w:val="center"/>
          </w:tcPr>
          <w:p w14:paraId="6545E624">
            <w:pPr>
              <w:bidi w:val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  <w:t>资格条件</w:t>
            </w:r>
          </w:p>
        </w:tc>
        <w:tc>
          <w:tcPr>
            <w:tcW w:w="1600" w:type="dxa"/>
            <w:vMerge w:val="restart"/>
            <w:vAlign w:val="center"/>
          </w:tcPr>
          <w:p w14:paraId="48D693AA">
            <w:pPr>
              <w:bidi w:val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  <w:t>招聘单位咨询电话</w:t>
            </w:r>
          </w:p>
        </w:tc>
        <w:tc>
          <w:tcPr>
            <w:tcW w:w="1126" w:type="dxa"/>
            <w:vMerge w:val="restart"/>
            <w:vAlign w:val="center"/>
          </w:tcPr>
          <w:p w14:paraId="01EF7A1A">
            <w:pPr>
              <w:bidi w:val="0"/>
              <w:jc w:val="center"/>
              <w:rPr>
                <w:rFonts w:hint="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  <w:t>主管部门咨询电话</w:t>
            </w:r>
          </w:p>
        </w:tc>
      </w:tr>
      <w:tr w14:paraId="1E6A4D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0" w:type="dxa"/>
            <w:vMerge w:val="continue"/>
          </w:tcPr>
          <w:p w14:paraId="12198625">
            <w:pPr>
              <w:bidi w:val="0"/>
              <w:jc w:val="left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1095" w:type="dxa"/>
            <w:vMerge w:val="continue"/>
          </w:tcPr>
          <w:p w14:paraId="4FB990F6">
            <w:pPr>
              <w:bidi w:val="0"/>
              <w:jc w:val="left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1080" w:type="dxa"/>
            <w:vAlign w:val="center"/>
          </w:tcPr>
          <w:p w14:paraId="43806083">
            <w:pPr>
              <w:bidi w:val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  <w:t>岗位名称</w:t>
            </w:r>
          </w:p>
        </w:tc>
        <w:tc>
          <w:tcPr>
            <w:tcW w:w="645" w:type="dxa"/>
            <w:vAlign w:val="center"/>
          </w:tcPr>
          <w:p w14:paraId="44D42187">
            <w:pPr>
              <w:bidi w:val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  <w:t>岗位类别</w:t>
            </w:r>
          </w:p>
        </w:tc>
        <w:tc>
          <w:tcPr>
            <w:tcW w:w="645" w:type="dxa"/>
            <w:vMerge w:val="continue"/>
          </w:tcPr>
          <w:p w14:paraId="565D4592">
            <w:pPr>
              <w:bidi w:val="0"/>
              <w:jc w:val="left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1950" w:type="dxa"/>
            <w:vAlign w:val="center"/>
          </w:tcPr>
          <w:p w14:paraId="04A583C8">
            <w:pPr>
              <w:bidi w:val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  <w:t>年龄</w:t>
            </w:r>
          </w:p>
        </w:tc>
        <w:tc>
          <w:tcPr>
            <w:tcW w:w="496" w:type="dxa"/>
            <w:vAlign w:val="center"/>
          </w:tcPr>
          <w:p w14:paraId="79FC3C1F">
            <w:pPr>
              <w:bidi w:val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  <w:t>学历</w:t>
            </w:r>
          </w:p>
        </w:tc>
        <w:tc>
          <w:tcPr>
            <w:tcW w:w="645" w:type="dxa"/>
            <w:vAlign w:val="center"/>
          </w:tcPr>
          <w:p w14:paraId="64C273A9">
            <w:pPr>
              <w:bidi w:val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  <w:t>学位</w:t>
            </w:r>
          </w:p>
        </w:tc>
        <w:tc>
          <w:tcPr>
            <w:tcW w:w="2685" w:type="dxa"/>
            <w:vAlign w:val="center"/>
          </w:tcPr>
          <w:p w14:paraId="0E1A0753">
            <w:pPr>
              <w:bidi w:val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  <w:t>专业</w:t>
            </w:r>
          </w:p>
        </w:tc>
        <w:tc>
          <w:tcPr>
            <w:tcW w:w="1653" w:type="dxa"/>
            <w:vAlign w:val="center"/>
          </w:tcPr>
          <w:p w14:paraId="6956FCBF">
            <w:pPr>
              <w:bidi w:val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  <w:t>基本条件</w:t>
            </w:r>
          </w:p>
        </w:tc>
        <w:tc>
          <w:tcPr>
            <w:tcW w:w="1600" w:type="dxa"/>
            <w:vMerge w:val="continue"/>
          </w:tcPr>
          <w:p w14:paraId="3A740C89">
            <w:pPr>
              <w:bidi w:val="0"/>
              <w:jc w:val="left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1126" w:type="dxa"/>
            <w:vMerge w:val="continue"/>
          </w:tcPr>
          <w:p w14:paraId="04178711">
            <w:pPr>
              <w:bidi w:val="0"/>
              <w:jc w:val="left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</w:p>
        </w:tc>
      </w:tr>
      <w:tr w14:paraId="430716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3" w:hRule="atLeast"/>
        </w:trPr>
        <w:tc>
          <w:tcPr>
            <w:tcW w:w="840" w:type="dxa"/>
            <w:vAlign w:val="center"/>
          </w:tcPr>
          <w:p w14:paraId="6B559357">
            <w:pPr>
              <w:bidi w:val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  <w:t>绵阳市教育和体育局</w:t>
            </w:r>
          </w:p>
        </w:tc>
        <w:tc>
          <w:tcPr>
            <w:tcW w:w="1095" w:type="dxa"/>
            <w:vAlign w:val="center"/>
          </w:tcPr>
          <w:p w14:paraId="7ADDBC46">
            <w:pPr>
              <w:bidi w:val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  <w:t>绵阳中学英才学校</w:t>
            </w:r>
          </w:p>
        </w:tc>
        <w:tc>
          <w:tcPr>
            <w:tcW w:w="1080" w:type="dxa"/>
            <w:vAlign w:val="center"/>
          </w:tcPr>
          <w:p w14:paraId="0D7B41A3">
            <w:pPr>
              <w:bidi w:val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  <w:t>数学教师</w:t>
            </w:r>
          </w:p>
        </w:tc>
        <w:tc>
          <w:tcPr>
            <w:tcW w:w="645" w:type="dxa"/>
            <w:vAlign w:val="center"/>
          </w:tcPr>
          <w:p w14:paraId="3A9F82DB">
            <w:pPr>
              <w:bidi w:val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  <w:t>专业技术</w:t>
            </w:r>
          </w:p>
        </w:tc>
        <w:tc>
          <w:tcPr>
            <w:tcW w:w="645" w:type="dxa"/>
            <w:vAlign w:val="center"/>
          </w:tcPr>
          <w:p w14:paraId="2351C469">
            <w:pPr>
              <w:bidi w:val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  <w:t>1</w:t>
            </w:r>
          </w:p>
        </w:tc>
        <w:tc>
          <w:tcPr>
            <w:tcW w:w="1950" w:type="dxa"/>
            <w:vAlign w:val="center"/>
          </w:tcPr>
          <w:p w14:paraId="286AE378">
            <w:pPr>
              <w:bidi w:val="0"/>
              <w:jc w:val="center"/>
              <w:rPr>
                <w:rFonts w:hint="default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  <w:t>1989年5月8日及以后出生，博士研究生可放宽至1979年5月8日及以后出生</w:t>
            </w:r>
          </w:p>
        </w:tc>
        <w:tc>
          <w:tcPr>
            <w:tcW w:w="496" w:type="dxa"/>
            <w:vAlign w:val="center"/>
          </w:tcPr>
          <w:p w14:paraId="1110175C">
            <w:pPr>
              <w:bidi w:val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  <w:t>本科及以上</w:t>
            </w:r>
          </w:p>
        </w:tc>
        <w:tc>
          <w:tcPr>
            <w:tcW w:w="645" w:type="dxa"/>
            <w:vAlign w:val="center"/>
          </w:tcPr>
          <w:p w14:paraId="5A9190FF">
            <w:pPr>
              <w:bidi w:val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  <w:t>取得学历相应学位</w:t>
            </w:r>
          </w:p>
        </w:tc>
        <w:tc>
          <w:tcPr>
            <w:tcW w:w="2685" w:type="dxa"/>
            <w:vAlign w:val="center"/>
          </w:tcPr>
          <w:p w14:paraId="412CCB1A">
            <w:pPr>
              <w:bidi w:val="0"/>
              <w:jc w:val="both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Theme="minorHAnsi" w:hAnsiTheme="minorHAnsi" w:eastAsiaTheme="minorEastAsia" w:cstheme="minorBidi"/>
                <w:b/>
                <w:bCs/>
                <w:kern w:val="2"/>
                <w:sz w:val="21"/>
                <w:szCs w:val="24"/>
                <w:vertAlign w:val="baseline"/>
                <w:lang w:val="en-US" w:eastAsia="zh-CN" w:bidi="ar-SA"/>
              </w:rPr>
              <w:t>本科</w:t>
            </w:r>
            <w:r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  <w:t>：数学与应用数学</w:t>
            </w:r>
            <w:r>
              <w:rPr>
                <w:rFonts w:hint="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  <w:t>专业</w:t>
            </w:r>
            <w:r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  <w:t>070101</w:t>
            </w:r>
          </w:p>
          <w:p w14:paraId="71F6BBDA">
            <w:pPr>
              <w:bidi w:val="0"/>
              <w:jc w:val="both"/>
              <w:rPr>
                <w:rFonts w:hint="default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Theme="minorHAnsi" w:hAnsiTheme="minorHAnsi" w:eastAsiaTheme="minorEastAsia" w:cstheme="minorBidi"/>
                <w:b/>
                <w:bCs/>
                <w:kern w:val="2"/>
                <w:sz w:val="21"/>
                <w:szCs w:val="24"/>
                <w:vertAlign w:val="baseline"/>
                <w:lang w:val="en-US" w:eastAsia="zh-CN" w:bidi="ar-SA"/>
              </w:rPr>
              <w:t>研究生</w:t>
            </w:r>
            <w:r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  <w:t>：学科教学（数学）</w:t>
            </w:r>
            <w:r>
              <w:rPr>
                <w:rFonts w:hint="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  <w:t>专业</w:t>
            </w:r>
            <w:r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  <w:t>045104、数学</w:t>
            </w:r>
            <w:r>
              <w:rPr>
                <w:rFonts w:hint="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  <w:t>一级学科</w:t>
            </w:r>
            <w:r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  <w:t>0701、课程与教学论</w:t>
            </w:r>
            <w:r>
              <w:rPr>
                <w:rFonts w:hint="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  <w:t>专业</w:t>
            </w:r>
            <w:r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  <w:t>040102</w:t>
            </w:r>
            <w:bookmarkStart w:id="0" w:name="_GoBack"/>
            <w:bookmarkEnd w:id="0"/>
          </w:p>
        </w:tc>
        <w:tc>
          <w:tcPr>
            <w:tcW w:w="1653" w:type="dxa"/>
            <w:vAlign w:val="center"/>
          </w:tcPr>
          <w:p w14:paraId="3F83FA92">
            <w:pPr>
              <w:bidi w:val="0"/>
              <w:jc w:val="both"/>
              <w:rPr>
                <w:rFonts w:hint="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  <w:t>同时具备：</w:t>
            </w:r>
          </w:p>
          <w:p w14:paraId="2B4DE228">
            <w:pPr>
              <w:bidi w:val="0"/>
              <w:jc w:val="both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  <w:t>1.持有与报考学科</w:t>
            </w:r>
            <w:r>
              <w:rPr>
                <w:rFonts w:hint="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  <w:t>一致</w:t>
            </w:r>
            <w:r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  <w:t>的高中教师资格证。</w:t>
            </w:r>
          </w:p>
          <w:p w14:paraId="60D6D6C4">
            <w:r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  <w:t>2.</w:t>
            </w:r>
            <w:r>
              <w:rPr>
                <w:rFonts w:hint="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  <w:t>符合下列条件之一：</w:t>
            </w:r>
            <w:r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  <w:t>本科学历报考者须为部属师范</w:t>
            </w:r>
            <w:r>
              <w:rPr>
                <w:rFonts w:hint="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  <w:t>院</w:t>
            </w:r>
            <w:r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  <w:t>校2025年应届公费师范毕业生；</w:t>
            </w:r>
            <w:r>
              <w:rPr>
                <w:rFonts w:hint="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  <w:t>硕士</w:t>
            </w:r>
            <w:r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  <w:t>研究生</w:t>
            </w:r>
            <w:r>
              <w:rPr>
                <w:rFonts w:hint="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  <w:t>及以上</w:t>
            </w:r>
            <w:r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  <w:t>学历</w:t>
            </w:r>
            <w:r>
              <w:rPr>
                <w:rFonts w:hint="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  <w:t>报考</w:t>
            </w:r>
            <w:r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  <w:t>者</w:t>
            </w:r>
            <w:r>
              <w:rPr>
                <w:rFonts w:hint="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  <w:t>应在</w:t>
            </w:r>
            <w:r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  <w:t>本科阶段具有师范院校就读经历；</w:t>
            </w:r>
          </w:p>
          <w:p w14:paraId="4C2D3348">
            <w:pPr>
              <w:bidi w:val="0"/>
              <w:jc w:val="both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1600" w:type="dxa"/>
            <w:vAlign w:val="center"/>
          </w:tcPr>
          <w:p w14:paraId="6EECB3EB">
            <w:pPr>
              <w:bidi w:val="0"/>
              <w:jc w:val="center"/>
              <w:rPr>
                <w:rFonts w:hint="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  <w:t>郝老师</w:t>
            </w:r>
          </w:p>
          <w:p w14:paraId="2F5955B5">
            <w:pPr>
              <w:bidi w:val="0"/>
              <w:jc w:val="center"/>
              <w:rPr>
                <w:rFonts w:hint="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  <w:t>19950829116黄老师</w:t>
            </w:r>
          </w:p>
          <w:p w14:paraId="6C5B6D76">
            <w:pPr>
              <w:bidi w:val="0"/>
              <w:jc w:val="center"/>
              <w:rPr>
                <w:rFonts w:hint="default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  <w:t>19981758784</w:t>
            </w:r>
          </w:p>
        </w:tc>
        <w:tc>
          <w:tcPr>
            <w:tcW w:w="1126" w:type="dxa"/>
            <w:vAlign w:val="center"/>
          </w:tcPr>
          <w:p w14:paraId="6723EF11">
            <w:pPr>
              <w:bidi w:val="0"/>
              <w:jc w:val="center"/>
              <w:rPr>
                <w:rFonts w:hint="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  <w:t>0816-</w:t>
            </w:r>
          </w:p>
          <w:p w14:paraId="6C3989F0">
            <w:pPr>
              <w:bidi w:val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  <w:t>2212860</w:t>
            </w:r>
          </w:p>
        </w:tc>
      </w:tr>
    </w:tbl>
    <w:p w14:paraId="53812423"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仿宋_GB2312">
    <w:altName w:val="仿宋"/>
    <w:panose1 w:val="02000000000000000000"/>
    <w:charset w:val="86"/>
    <w:family w:val="auto"/>
    <w:pitch w:val="default"/>
    <w:sig w:usb0="00000000" w:usb1="00000000" w:usb2="00000012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3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3CA24FA"/>
    <w:rsid w:val="0DAD0FFE"/>
    <w:rsid w:val="33343C96"/>
    <w:rsid w:val="41DF04CB"/>
    <w:rsid w:val="4D855D4B"/>
    <w:rsid w:val="570B2D95"/>
    <w:rsid w:val="618B7877"/>
    <w:rsid w:val="73CA24FA"/>
    <w:rsid w:val="7C943E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306</Words>
  <Characters>368</Characters>
  <Lines>0</Lines>
  <Paragraphs>0</Paragraphs>
  <TotalTime>202</TotalTime>
  <ScaleCrop>false</ScaleCrop>
  <LinksUpToDate>false</LinksUpToDate>
  <CharactersWithSpaces>368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2025-04-27T01:11:00Z</dcterms:created>
  <dc:creator>林歌</dc:creator>
  <cp:lastModifiedBy>jp</cp:lastModifiedBy>
  <dcterms:modified xsi:type="dcterms:W3CDTF">2025-05-08T08:54:32Z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A19C48D7C1314890A1BA32B173707CBE_13</vt:lpwstr>
  </property>
  <property fmtid="{D5CDD505-2E9C-101B-9397-08002B2CF9AE}" pid="4" name="KSOTemplateDocerSaveRecord">
    <vt:lpwstr>eyJoZGlkIjoiNWQ5ZGU5YTUyMzBlZGE1ZGIyOThmZTVjNmIwNzliZTYifQ==</vt:lpwstr>
  </property>
</Properties>
</file>