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firstLine="140" w:firstLineChars="5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附件二</w:t>
      </w:r>
    </w:p>
    <w:p>
      <w:pPr>
        <w:spacing w:line="400" w:lineRule="exact"/>
        <w:ind w:firstLine="140" w:firstLineChars="50"/>
        <w:rPr>
          <w:rFonts w:hint="eastAsia" w:ascii="方正小标宋简体" w:eastAsia="方正小标宋简体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</w:t>
      </w:r>
      <w:r>
        <w:rPr>
          <w:rFonts w:hint="eastAsia" w:ascii="方正小标宋简体" w:eastAsia="方正小标宋简体"/>
          <w:sz w:val="28"/>
          <w:szCs w:val="28"/>
        </w:rPr>
        <w:t>长兴县中医院编外招聘计划表</w:t>
      </w:r>
    </w:p>
    <w:tbl>
      <w:tblPr>
        <w:tblStyle w:val="3"/>
        <w:tblpPr w:leftFromText="180" w:rightFromText="180" w:vertAnchor="text" w:horzAnchor="margin" w:tblpXSpec="center" w:tblpY="297"/>
        <w:tblW w:w="782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896"/>
        <w:gridCol w:w="709"/>
        <w:gridCol w:w="851"/>
        <w:gridCol w:w="2126"/>
        <w:gridCol w:w="1134"/>
        <w:gridCol w:w="1192"/>
      </w:tblGrid>
      <w:tr>
        <w:tblPrEx>
          <w:tblLayout w:type="fixed"/>
        </w:tblPrEx>
        <w:trPr>
          <w:trHeight w:val="1112" w:hRule="atLeast"/>
        </w:trPr>
        <w:tc>
          <w:tcPr>
            <w:tcW w:w="9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招聘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单位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招聘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岗位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 xml:space="preserve">招聘   人数   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岗位  类别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 xml:space="preserve">学历学位要求    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可报考专业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其   他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条   件</w:t>
            </w:r>
          </w:p>
        </w:tc>
      </w:tr>
      <w:tr>
        <w:tblPrEx>
          <w:tblLayout w:type="fixed"/>
        </w:tblPrEx>
        <w:trPr>
          <w:trHeight w:val="467" w:hRule="atLeast"/>
        </w:trPr>
        <w:tc>
          <w:tcPr>
            <w:tcW w:w="9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护士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90" w:firstLineChars="50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专技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18"/>
                <w:szCs w:val="18"/>
              </w:rPr>
              <w:t>全日制大专学历及以上；或获得优秀实习生称号的，国家级、省级技能比赛获奖的全日制中专学历毕业生。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包含2017年度应届毕业生，历届生须具有执业护士资格。</w:t>
            </w:r>
          </w:p>
        </w:tc>
      </w:tr>
      <w:tr>
        <w:tblPrEx>
          <w:tblLayout w:type="fixed"/>
        </w:tblPrEx>
        <w:trPr>
          <w:trHeight w:val="467" w:hRule="atLeast"/>
        </w:trPr>
        <w:tc>
          <w:tcPr>
            <w:tcW w:w="9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随车医生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90" w:firstLineChars="50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专技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18"/>
                <w:szCs w:val="18"/>
              </w:rPr>
              <w:t>国民教育系列大专学历及以上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18"/>
                <w:szCs w:val="18"/>
              </w:rPr>
              <w:t>临床医学或中医学类</w:t>
            </w: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18"/>
                <w:szCs w:val="18"/>
              </w:rPr>
              <w:t>具有医师执业资格证书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合  计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—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—</w:t>
            </w:r>
          </w:p>
        </w:tc>
        <w:tc>
          <w:tcPr>
            <w:tcW w:w="23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—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E137EC"/>
    <w:rsid w:val="78E137E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2016-11-17T07:31:00Z</dcterms:created>
  <dc:creator>Andy</dc:creator>
  <cp:lastModifiedBy>Andy</cp:lastModifiedBy>
  <dcterms:modified xsi:type="dcterms:W3CDTF">2016-11-17T07:31:26Z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