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</w:pPr>
      <w: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  <w:t>附件</w:t>
      </w:r>
      <w: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  <w:t>：</w:t>
      </w:r>
    </w:p>
    <w:p>
      <w:pPr>
        <w:jc w:val="center"/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zh-CN"/>
        </w:rPr>
        <w:t>健康申报表</w:t>
      </w:r>
    </w:p>
    <w:p>
      <w:pP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</w:pPr>
      <w: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  <w:t>1、 近14 天内居住地址：</w:t>
      </w:r>
    </w:p>
    <w:p>
      <w:pP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</w:pPr>
      <w: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  <w:t>2、健康码状态： □绿码 □黄码 □红码</w:t>
      </w:r>
    </w:p>
    <w:p>
      <w:pP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</w:pPr>
      <w: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  <w:t>3、通信行程卡状态： □绿色 □黄色 □红色</w:t>
      </w:r>
    </w:p>
    <w:p>
      <w:pP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</w:pPr>
      <w: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  <w:t>4、72小时内核酸检测结果为阴性（有市外行程的，48小时内核酸检测结果为阴性）：□是 □否</w:t>
      </w:r>
    </w:p>
    <w:p>
      <w:pP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</w:pPr>
      <w: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  <w:t>5、14 天内是否曾有发热咳嗽等身体不适症状：□是 □否</w:t>
      </w:r>
    </w:p>
    <w:p>
      <w:pP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</w:pPr>
      <w: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  <w:t>6、14 天内曾去过医院就诊：</w:t>
      </w:r>
    </w:p>
    <w:p>
      <w:pP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</w:pPr>
      <w: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  <w:t>□是（如是诊断疾病：              ） □否</w:t>
      </w:r>
    </w:p>
    <w:p>
      <w:pP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</w:pPr>
      <w: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  <w:t>7、14 天内是否有以下情况：</w:t>
      </w:r>
    </w:p>
    <w:p>
      <w:pP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</w:pPr>
      <w: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  <w:t>7.1 健康码不全是绿码： □是 □否</w:t>
      </w:r>
    </w:p>
    <w:p>
      <w:pP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</w:pPr>
      <w: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  <w:t>7.2 离开宁波大市去过其他地区：□是 □否</w:t>
      </w:r>
    </w:p>
    <w:p>
      <w:pP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</w:pPr>
      <w: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  <w:t xml:space="preserve">（如是，去过：                                  </w:t>
      </w:r>
    </w:p>
    <w:p>
      <w:pP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</w:pPr>
      <w: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  <w:t>返甬交通工具：</w:t>
      </w:r>
    </w:p>
    <w:p>
      <w:pP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</w:pPr>
      <w: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  <w:t>□火车 □飞机 □大巴车 □自驾 □其他）</w:t>
      </w:r>
    </w:p>
    <w:p>
      <w:pP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</w:pPr>
      <w: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  <w:t>7.3 国内中高风险地区旅居史和人员接触史：□是 □否</w:t>
      </w:r>
    </w:p>
    <w:p>
      <w:pP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</w:pPr>
      <w: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  <w:t>7.4 与境外人员有过接触史： □是 □否</w:t>
      </w:r>
    </w:p>
    <w:p>
      <w:pPr>
        <w:ind w:firstLine="4480" w:firstLineChars="1400"/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</w:pPr>
      <w: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  <w:t xml:space="preserve">申报人（签字）：          </w:t>
      </w:r>
    </w:p>
    <w:p>
      <w:pPr>
        <w:ind w:firstLine="5120" w:firstLineChars="1600"/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</w:pPr>
      <w: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  <w:t>2022年   月    日</w:t>
      </w:r>
    </w:p>
    <w:p>
      <w:r>
        <w:rPr>
          <w:rFonts w:hint="eastAsia" w:asciiTheme="majorEastAsia" w:hAnsiTheme="majorEastAsia" w:eastAsiaTheme="majorEastAsia" w:cstheme="majorEastAsia"/>
          <w:kern w:val="0"/>
          <w:sz w:val="32"/>
          <w:szCs w:val="32"/>
          <w:lang w:val="zh-CN"/>
        </w:rPr>
        <w:t>*请申报人员如实填写以上内容，如有隐瞒或虚假填报，将依法追究责任。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E3BF8FF-E3C3-4D5A-BE3D-9134BEAB42ED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BCF3A462-35C3-4D04-8FBF-E0ED9514FDC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iY2U4MjEzM2EwOWRmNDAyYzc1NTYxYmIyMjY0ZTAifQ=="/>
  </w:docVars>
  <w:rsids>
    <w:rsidRoot w:val="094A6AC8"/>
    <w:rsid w:val="094A6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2022-06-23T02:49:00Z</dcterms:created>
  <dc:creator>NH2020</dc:creator>
  <cp:lastModifiedBy>NH2020</cp:lastModifiedBy>
  <dcterms:modified xsi:type="dcterms:W3CDTF">2022-06-23T02:49:36Z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21510A105C144C1B92C782C6522FD799</vt:lpwstr>
  </property>
</Properties>
</file>