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宋体" w:eastAsia="仿宋_GB2312" w:cs="仿宋_GB2312"/>
          <w:i w:val="0"/>
          <w:caps w:val="0"/>
          <w:color w:val="auto"/>
          <w:spacing w:val="0"/>
          <w:sz w:val="32"/>
          <w:szCs w:val="32"/>
          <w:u w:val="none"/>
          <w:shd w:val="clear" w:color="auto" w:fill="FFFFFF"/>
          <w:lang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color="auto" w:fill="FFFFFF"/>
        </w:rPr>
        <w:t>广东省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0"/>
          <w:szCs w:val="40"/>
          <w:shd w:val="clear" w:color="auto" w:fill="FFFFFF"/>
        </w:rPr>
        <w:t>2022年人事考试考生疫情防控承诺书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left"/>
        <w:textAlignment w:val="auto"/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一、本人已认真阅读《广东省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2022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年人事考试考生疫情防控须知（第二版）》，知悉告知的所有事项和防疫要求。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二、本人充分理解并遵守考试各项防疫要求，不存在任何不得参加考试的情形。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76" w:afterAutospacing="0" w:line="560" w:lineRule="exact"/>
        <w:ind w:left="0" w:right="0" w:firstLine="634"/>
        <w:jc w:val="both"/>
        <w:textAlignment w:val="auto"/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三、本人提交和现场出示的所有防疫材料（信息）均真实、有效，积极配合和服从考试防疫相关检查和管理，不隐瞒或谎报旅居史、接触史、健康状况等疫情防控信息。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0" w:afterAutospacing="0" w:line="560" w:lineRule="exact"/>
        <w:ind w:left="0" w:right="0" w:firstLine="648"/>
        <w:textAlignment w:val="auto"/>
      </w:pPr>
      <w:r>
        <w:rPr>
          <w:rStyle w:val="5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color="auto" w:fill="FFFFFF"/>
        </w:rPr>
        <w:t>如违反上述承诺，自愿取消考试资格，承担相应后果及法律责任。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textAlignment w:val="auto"/>
        <w:rPr>
          <w:color w:val="auto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应聘人员签名：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17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72783"/>
    <w:rsid w:val="19855E9E"/>
    <w:rsid w:val="25472783"/>
    <w:rsid w:val="280F3970"/>
    <w:rsid w:val="3AF40687"/>
    <w:rsid w:val="45A42C41"/>
    <w:rsid w:val="56DA07E7"/>
    <w:rsid w:val="5C341292"/>
    <w:rsid w:val="6D523600"/>
    <w:rsid w:val="7A665527"/>
    <w:rsid w:val="7DA04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区卫计局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2022-08-05T01:39:00Z</dcterms:created>
  <dc:creator>绵</dc:creator>
  <cp:lastModifiedBy>_Tr y.</cp:lastModifiedBy>
  <dcterms:modified xsi:type="dcterms:W3CDTF">2022-11-14T02:13:23Z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2CA0D2433726419F9E8F64A65DA0B30D</vt:lpwstr>
  </property>
</Properties>
</file>