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line="52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</w:p>
    <w:p>
      <w:pPr>
        <w:widowControl/>
        <w:spacing w:before="156" w:beforeLines="50" w:line="520" w:lineRule="exact"/>
        <w:jc w:val="center"/>
        <w:rPr>
          <w:rFonts w:hint="eastAsia" w:ascii="仿宋_GB2312" w:eastAsia="仿宋_GB2312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绵阳市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eastAsia="zh-CN"/>
        </w:rPr>
        <w:t>游仙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区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自然资源局招聘编外用工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报名登记表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544"/>
        <w:gridCol w:w="943"/>
        <w:gridCol w:w="1033"/>
        <w:gridCol w:w="793"/>
        <w:gridCol w:w="471"/>
        <w:gridCol w:w="1262"/>
        <w:gridCol w:w="1015"/>
        <w:gridCol w:w="214"/>
        <w:gridCol w:w="1641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03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名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 别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0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族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 治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 貌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入党时间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460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 贯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出生地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  间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77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健康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   姻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   况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程度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教  育</w:t>
            </w:r>
          </w:p>
        </w:tc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毕业院校、专业及时间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教  育</w:t>
            </w:r>
          </w:p>
        </w:tc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毕业院校、专业及时间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4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现工作单位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性质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09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现任职务及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任现职时间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09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通信地址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电话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0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372" w:type="dxa"/>
            <w:gridSpan w:val="8"/>
            <w:noWrap w:val="0"/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何时何地受过何种奖励处分</w:t>
            </w:r>
          </w:p>
        </w:tc>
        <w:tc>
          <w:tcPr>
            <w:tcW w:w="738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</w:rPr>
              <w:t>所在单位</w:t>
            </w:r>
            <w:r>
              <w:rPr>
                <w:rFonts w:hint="eastAsia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原单位</w:t>
            </w:r>
            <w:r>
              <w:rPr>
                <w:rFonts w:hint="eastAsia"/>
                <w:color w:val="000000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   见</w:t>
            </w:r>
          </w:p>
          <w:p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738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color w:val="000000"/>
                <w:sz w:val="24"/>
              </w:rPr>
              <w:t>单位（盖章）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202</w:t>
            </w: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   见</w:t>
            </w:r>
          </w:p>
        </w:tc>
        <w:tc>
          <w:tcPr>
            <w:tcW w:w="738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单位（盖章）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202</w:t>
            </w: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/>
                <w:color w:val="000000"/>
                <w:sz w:val="24"/>
              </w:rPr>
              <w:t>年  月  日</w:t>
            </w: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注：1、本表须由考生本人如实填写，否则后果自负；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2、此表一式两份，并贴上照片（另附2张照片）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eastAsia="zh-CN"/>
        </w:rPr>
        <w:t>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3、填报说明：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）“单位性质”分“机关、事业单位、国有企业、其他”4类；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）“本人身份”分“公务员、参公事业干部、事业干部、企业经营管理人员、企业专业技术人员，其他”6类；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）“所在单位意见”应对填报情况是否属实、是否同意报考作出明确意见，并加盖单位公章。</w:t>
      </w:r>
    </w:p>
    <w:p>
      <w:pPr>
        <w:spacing w:line="600" w:lineRule="exact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7144C"/>
    <w:rsid w:val="21F2463A"/>
    <w:rsid w:val="2B0A79DC"/>
    <w:rsid w:val="6AE5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2022-06-29T06:45:00Z</dcterms:created>
  <dc:creator>admin</dc:creator>
  <cp:lastModifiedBy>晏</cp:lastModifiedBy>
  <dcterms:modified xsi:type="dcterms:W3CDTF">2023-05-05T07:34:30Z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0229D46BF6C94A37B890B01AFBED00CC</vt:lpwstr>
  </property>
</Properties>
</file>